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CB3A58" w:rsidRDefault="00C950A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4896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5.3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9726C" w:rsidRPr="00015E00" w:rsidRDefault="0049726C" w:rsidP="009A06D8">
                  <w:pPr>
                    <w:jc w:val="both"/>
                  </w:pPr>
                  <w:r w:rsidRPr="002B7D43">
                    <w:t xml:space="preserve">Приложение  к ОПОП по направлению подготовки </w:t>
                  </w:r>
                  <w:r>
                    <w:t>39.03.02 «Социальная работа»</w:t>
                  </w:r>
                  <w:r w:rsidRPr="002B7D43">
                    <w:t xml:space="preserve"> (уровень бакалавриата), Направленность (профиль) программы </w:t>
                  </w:r>
                  <w:r>
                    <w:t>Социальная работа с населением</w:t>
                  </w:r>
                  <w:r w:rsidRPr="002B7D43">
                    <w:t xml:space="preserve">, </w:t>
                  </w:r>
                  <w:r w:rsidRPr="00C94464">
                    <w:t xml:space="preserve">утв. </w:t>
                  </w:r>
                  <w:r>
                    <w:t>утв. приказом ректора ОмГА от</w:t>
                  </w:r>
                  <w:r w:rsidR="006122BC">
                    <w:t xml:space="preserve"> </w:t>
                  </w:r>
                  <w:r w:rsidR="006122BC" w:rsidRPr="006122BC">
                    <w:rPr>
                      <w:lang w:eastAsia="en-US"/>
                    </w:rPr>
                    <w:t>30.08.2021 №94</w:t>
                  </w:r>
                </w:p>
                <w:p w:rsidR="0049726C" w:rsidRPr="002B7D43" w:rsidRDefault="0049726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B3A58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Кафедра «Педагогики, психологии и социальной работы»</w:t>
      </w: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9805CD" w:rsidRPr="00DC6029" w:rsidRDefault="00C950AD" w:rsidP="009805CD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1" type="#_x0000_t202" style="position:absolute;left:0;text-align:left;margin-left:253.15pt;margin-top:12.1pt;width:187.05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9726C" w:rsidRPr="00C94464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9726C" w:rsidRPr="00C94464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49726C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9726C" w:rsidRPr="00C94464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9726C" w:rsidRPr="00C94464" w:rsidRDefault="0049726C" w:rsidP="009805C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122BC">
                    <w:rPr>
                      <w:sz w:val="24"/>
                      <w:szCs w:val="24"/>
                      <w:lang w:eastAsia="en-US"/>
                    </w:rPr>
                    <w:t>30.08.2021г</w:t>
                  </w:r>
                </w:p>
              </w:txbxContent>
            </v:textbox>
          </v:shape>
        </w:pict>
      </w: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DC6029" w:rsidRDefault="009805CD" w:rsidP="009805CD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DC6029" w:rsidRDefault="009805CD" w:rsidP="009805C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805CD" w:rsidRPr="00DC6029" w:rsidRDefault="009805CD" w:rsidP="009805C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805CD" w:rsidRPr="00DC6029" w:rsidRDefault="009805CD" w:rsidP="009805C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05CD" w:rsidRPr="000427A1" w:rsidRDefault="009805CD" w:rsidP="009805CD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05CD" w:rsidRPr="00BE4F9A" w:rsidRDefault="00BE4F9A" w:rsidP="00BE4F9A">
      <w:pPr>
        <w:autoSpaceDE/>
        <w:autoSpaceDN/>
        <w:adjustRightInd/>
        <w:spacing w:before="232" w:after="316" w:line="220" w:lineRule="exact"/>
        <w:ind w:left="-4253"/>
        <w:jc w:val="center"/>
        <w:rPr>
          <w:rFonts w:eastAsia="Courier New"/>
          <w:sz w:val="22"/>
          <w:szCs w:val="22"/>
        </w:rPr>
      </w:pPr>
      <w:r>
        <w:rPr>
          <w:rFonts w:eastAsia="Courier New"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</w:t>
      </w:r>
      <w:r w:rsidRPr="00BE4F9A">
        <w:rPr>
          <w:rFonts w:eastAsia="Courier New"/>
          <w:color w:val="000000"/>
          <w:sz w:val="22"/>
          <w:szCs w:val="22"/>
          <w:shd w:val="clear" w:color="auto" w:fill="FFFFFF"/>
        </w:rPr>
        <w:t>ПРОГРАММА ПРАКТИЧЕСКОЙ ПОДГОТОВКИ</w:t>
      </w:r>
    </w:p>
    <w:p w:rsidR="009805CD" w:rsidRPr="00344F90" w:rsidRDefault="009805CD" w:rsidP="009805CD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Производственная практика (технологическая</w:t>
      </w:r>
      <w:r w:rsidRPr="002F55E2">
        <w:rPr>
          <w:b/>
          <w:bCs/>
          <w:sz w:val="24"/>
          <w:szCs w:val="24"/>
        </w:rPr>
        <w:t xml:space="preserve"> практика)</w:t>
      </w:r>
    </w:p>
    <w:p w:rsidR="009805CD" w:rsidRPr="000427A1" w:rsidRDefault="009805CD" w:rsidP="009805C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К.М.03.07(Пд)</w:t>
      </w:r>
    </w:p>
    <w:p w:rsidR="009805CD" w:rsidRDefault="009805CD" w:rsidP="009805CD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Бакалавриат по н</w:t>
      </w:r>
      <w:r w:rsidRPr="007E732C">
        <w:rPr>
          <w:rFonts w:eastAsia="Courier New"/>
          <w:b/>
          <w:sz w:val="24"/>
          <w:szCs w:val="24"/>
          <w:lang w:bidi="ru-RU"/>
        </w:rPr>
        <w:t>аправлени</w:t>
      </w:r>
      <w:r>
        <w:rPr>
          <w:rFonts w:eastAsia="Courier New"/>
          <w:b/>
          <w:sz w:val="24"/>
          <w:szCs w:val="24"/>
          <w:lang w:bidi="ru-RU"/>
        </w:rPr>
        <w:t>ю</w:t>
      </w:r>
      <w:r w:rsidRPr="007E732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Pr="00C00A31">
        <w:rPr>
          <w:rFonts w:eastAsia="Courier New"/>
          <w:sz w:val="24"/>
          <w:szCs w:val="24"/>
          <w:lang w:bidi="ru-RU"/>
        </w:rPr>
        <w:t xml:space="preserve">39.03.02 Социальная работа </w:t>
      </w:r>
    </w:p>
    <w:p w:rsidR="009805CD" w:rsidRPr="007E732C" w:rsidRDefault="009805CD" w:rsidP="009805CD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7E732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Pr="00C00A31">
        <w:rPr>
          <w:rFonts w:eastAsia="Courier New"/>
          <w:sz w:val="24"/>
          <w:szCs w:val="24"/>
          <w:lang w:bidi="ru-RU"/>
        </w:rPr>
        <w:t>«Социальная работа с населением»</w:t>
      </w:r>
    </w:p>
    <w:p w:rsidR="009805CD" w:rsidRDefault="009805CD" w:rsidP="009805CD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9805CD" w:rsidRPr="00CD43D9" w:rsidRDefault="009805CD" w:rsidP="009805CD">
      <w:pPr>
        <w:widowControl/>
        <w:autoSpaceDE/>
        <w:autoSpaceDN/>
        <w:adjustRightInd/>
        <w:jc w:val="center"/>
      </w:pPr>
      <w:r w:rsidRPr="00CD43D9">
        <w:rPr>
          <w:rFonts w:eastAsia="Courier New"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D43D9">
        <w:t xml:space="preserve"> </w:t>
      </w:r>
    </w:p>
    <w:p w:rsidR="009805CD" w:rsidRPr="007E732C" w:rsidRDefault="009805CD" w:rsidP="009805C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03.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Социальное обслуживание</w:t>
      </w:r>
    </w:p>
    <w:p w:rsidR="009805CD" w:rsidRDefault="009805CD" w:rsidP="009805CD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9805CD" w:rsidRDefault="009805CD" w:rsidP="009805CD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65645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930E58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805CD" w:rsidRPr="00A03317" w:rsidTr="00E31AF8">
        <w:trPr>
          <w:trHeight w:val="285"/>
        </w:trPr>
        <w:tc>
          <w:tcPr>
            <w:tcW w:w="1166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405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9805CD" w:rsidRPr="00A03317" w:rsidTr="00E31AF8">
        <w:trPr>
          <w:trHeight w:val="285"/>
        </w:trPr>
        <w:tc>
          <w:tcPr>
            <w:tcW w:w="1166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03.001</w:t>
            </w:r>
          </w:p>
        </w:tc>
        <w:tc>
          <w:tcPr>
            <w:tcW w:w="8405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E732C">
              <w:rPr>
                <w:color w:val="000000"/>
                <w:sz w:val="24"/>
                <w:szCs w:val="24"/>
              </w:rPr>
              <w:t>специ</w:t>
            </w:r>
            <w:r>
              <w:rPr>
                <w:color w:val="000000"/>
                <w:sz w:val="24"/>
                <w:szCs w:val="24"/>
              </w:rPr>
              <w:t>алист по социальной работе</w:t>
            </w:r>
          </w:p>
        </w:tc>
      </w:tr>
      <w:tr w:rsidR="009805CD" w:rsidRPr="00A03317" w:rsidTr="00E31AF8">
        <w:trPr>
          <w:trHeight w:val="285"/>
        </w:trPr>
        <w:tc>
          <w:tcPr>
            <w:tcW w:w="1166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03.009</w:t>
            </w:r>
          </w:p>
        </w:tc>
        <w:tc>
          <w:tcPr>
            <w:tcW w:w="8405" w:type="dxa"/>
            <w:vAlign w:val="center"/>
            <w:hideMark/>
          </w:tcPr>
          <w:p w:rsidR="009805CD" w:rsidRPr="007E732C" w:rsidRDefault="009805CD" w:rsidP="00E31AF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работе с семьей</w:t>
            </w:r>
          </w:p>
        </w:tc>
      </w:tr>
    </w:tbl>
    <w:p w:rsidR="009805CD" w:rsidRDefault="009805CD" w:rsidP="009805CD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9805CD" w:rsidRPr="00811ABA" w:rsidRDefault="009805CD" w:rsidP="009805CD">
      <w:pPr>
        <w:widowControl/>
        <w:autoSpaceDE/>
        <w:autoSpaceDN/>
        <w:adjustRightInd/>
        <w:rPr>
          <w:sz w:val="24"/>
          <w:szCs w:val="24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социально</w:t>
      </w:r>
      <w:r w:rsidRPr="00811ABA">
        <w:rPr>
          <w:color w:val="000000"/>
          <w:sz w:val="24"/>
          <w:szCs w:val="24"/>
        </w:rPr>
        <w:t>-технологический</w:t>
      </w:r>
      <w:r>
        <w:rPr>
          <w:color w:val="000000"/>
          <w:sz w:val="24"/>
          <w:szCs w:val="24"/>
        </w:rPr>
        <w:t xml:space="preserve">; </w:t>
      </w:r>
      <w:r w:rsidRPr="00811ABA">
        <w:rPr>
          <w:color w:val="000000"/>
          <w:sz w:val="24"/>
          <w:szCs w:val="24"/>
        </w:rPr>
        <w:t>проектный</w:t>
      </w:r>
      <w:r w:rsidRPr="00811ABA">
        <w:rPr>
          <w:sz w:val="24"/>
          <w:szCs w:val="24"/>
        </w:rPr>
        <w:t xml:space="preserve"> </w:t>
      </w:r>
    </w:p>
    <w:p w:rsidR="009805CD" w:rsidRPr="00C845E7" w:rsidRDefault="009805CD" w:rsidP="009805CD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805CD" w:rsidRPr="00C845E7" w:rsidRDefault="009805CD" w:rsidP="009805C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805CD" w:rsidRPr="00C00A31" w:rsidRDefault="006122BC" w:rsidP="009805C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</w:t>
      </w:r>
      <w:r w:rsidR="00D33E24">
        <w:rPr>
          <w:rFonts w:eastAsia="SimSun"/>
          <w:kern w:val="2"/>
          <w:sz w:val="24"/>
          <w:szCs w:val="24"/>
          <w:lang w:eastAsia="hi-IN" w:bidi="hi-IN"/>
        </w:rPr>
        <w:t>0</w:t>
      </w:r>
      <w:r w:rsidR="009805CD" w:rsidRPr="00C00A3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805CD" w:rsidRPr="00C00A31" w:rsidRDefault="009805CD" w:rsidP="009805C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805CD" w:rsidRPr="00C00A31" w:rsidRDefault="009805CD" w:rsidP="009805C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04A52">
        <w:rPr>
          <w:rFonts w:eastAsia="SimSun"/>
          <w:kern w:val="2"/>
          <w:sz w:val="24"/>
          <w:szCs w:val="24"/>
          <w:lang w:eastAsia="hi-IN" w:bidi="hi-IN"/>
        </w:rPr>
        <w:t>2021/2022</w:t>
      </w:r>
      <w:r w:rsidRPr="00C00A3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805CD" w:rsidRPr="00DC6029" w:rsidRDefault="009805CD" w:rsidP="009805CD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9805CD" w:rsidRPr="00DC6029" w:rsidRDefault="009805CD" w:rsidP="009805CD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9805CD" w:rsidRDefault="009805CD" w:rsidP="009805CD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DC6029">
        <w:rPr>
          <w:sz w:val="24"/>
          <w:szCs w:val="24"/>
        </w:rPr>
        <w:t>Омск</w:t>
      </w:r>
      <w:r>
        <w:rPr>
          <w:sz w:val="24"/>
          <w:szCs w:val="24"/>
        </w:rPr>
        <w:t>,</w:t>
      </w:r>
      <w:r w:rsidRPr="00DC6029">
        <w:rPr>
          <w:sz w:val="24"/>
          <w:szCs w:val="24"/>
        </w:rPr>
        <w:t xml:space="preserve"> 20</w:t>
      </w:r>
      <w:r w:rsidR="00604A52">
        <w:rPr>
          <w:sz w:val="24"/>
          <w:szCs w:val="24"/>
        </w:rPr>
        <w:t>21</w:t>
      </w:r>
    </w:p>
    <w:p w:rsidR="009805CD" w:rsidRDefault="009805CD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br w:type="page"/>
      </w:r>
    </w:p>
    <w:p w:rsidR="00DF1076" w:rsidRPr="00CB3A58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3A58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CB3A58" w:rsidRDefault="004749D6" w:rsidP="004749D6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</w:t>
            </w:r>
            <w:r w:rsidR="007132E7" w:rsidRPr="00CB3A58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</w:t>
            </w:r>
            <w:r w:rsidR="007132E7" w:rsidRPr="00CB3A58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</w:t>
            </w:r>
            <w:r w:rsidR="007132E7" w:rsidRPr="00CB3A58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</w:t>
            </w:r>
            <w:r w:rsidR="007132E7" w:rsidRPr="00CB3A58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С</w:t>
            </w:r>
            <w:r w:rsidR="007132E7" w:rsidRPr="00CB3A58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CB3A58" w:rsidRDefault="004749D6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У</w:t>
            </w:r>
            <w:r w:rsidR="007132E7" w:rsidRPr="00CB3A58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CB3A58" w:rsidRDefault="00476E4D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CB3A58" w:rsidRDefault="00476E4D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CB3A58" w:rsidRDefault="00476E4D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CB3A58" w:rsidTr="00A634A5">
        <w:tc>
          <w:tcPr>
            <w:tcW w:w="562" w:type="dxa"/>
            <w:hideMark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CB3A58" w:rsidRDefault="00476E4D" w:rsidP="00A634A5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CB3A5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CB3A58" w:rsidTr="00A634A5">
        <w:tc>
          <w:tcPr>
            <w:tcW w:w="562" w:type="dxa"/>
            <w:hideMark/>
          </w:tcPr>
          <w:p w:rsidR="00CE5714" w:rsidRPr="00CB3A5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CB3A58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CB3A5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CB3A5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CB3A58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CB3A5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CB3A5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CB3A58" w:rsidRDefault="00DF1076" w:rsidP="0063412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B3A58">
        <w:rPr>
          <w:b/>
          <w:sz w:val="24"/>
          <w:szCs w:val="24"/>
        </w:rPr>
        <w:br w:type="page"/>
      </w:r>
      <w:r w:rsidR="00634121" w:rsidRPr="00CB3A58">
        <w:rPr>
          <w:spacing w:val="-3"/>
          <w:sz w:val="24"/>
          <w:szCs w:val="24"/>
          <w:lang w:eastAsia="en-US"/>
        </w:rPr>
        <w:lastRenderedPageBreak/>
        <w:t xml:space="preserve"> </w:t>
      </w:r>
    </w:p>
    <w:p w:rsidR="00634121" w:rsidRPr="00CB3A58" w:rsidRDefault="00634121" w:rsidP="00634121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B3A58">
        <w:rPr>
          <w:spacing w:val="-3"/>
          <w:sz w:val="24"/>
          <w:szCs w:val="24"/>
          <w:lang w:eastAsia="en-US"/>
        </w:rPr>
        <w:t>Составитель:</w:t>
      </w:r>
    </w:p>
    <w:p w:rsidR="00634121" w:rsidRPr="00CB3A58" w:rsidRDefault="00634121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34121" w:rsidRPr="00CB3A58" w:rsidRDefault="00634121" w:rsidP="0063412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B3A58">
        <w:rPr>
          <w:iCs/>
          <w:sz w:val="24"/>
          <w:szCs w:val="24"/>
        </w:rPr>
        <w:t>к.фило</w:t>
      </w:r>
      <w:r w:rsidR="0049726C">
        <w:rPr>
          <w:iCs/>
          <w:sz w:val="24"/>
          <w:szCs w:val="24"/>
        </w:rPr>
        <w:t xml:space="preserve">с.н., доцент И.А. Костюк </w:t>
      </w:r>
    </w:p>
    <w:p w:rsidR="00634121" w:rsidRPr="00CB3A58" w:rsidRDefault="00634121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34121" w:rsidRPr="00CB3A58" w:rsidRDefault="00634121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3A58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634121" w:rsidRPr="00CB3A58" w:rsidRDefault="00493590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6122BC">
        <w:rPr>
          <w:rFonts w:eastAsia="Courier New"/>
          <w:color w:val="000000"/>
          <w:sz w:val="22"/>
          <w:szCs w:val="22"/>
          <w:shd w:val="clear" w:color="auto" w:fill="FFFFFF"/>
        </w:rPr>
        <w:t>30.08</w:t>
      </w:r>
      <w:r w:rsidR="00604A52" w:rsidRPr="00604A52">
        <w:rPr>
          <w:rFonts w:eastAsia="Courier New"/>
          <w:color w:val="000000"/>
          <w:sz w:val="22"/>
          <w:szCs w:val="22"/>
          <w:shd w:val="clear" w:color="auto" w:fill="FFFFFF"/>
        </w:rPr>
        <w:t xml:space="preserve">.2021г. № </w:t>
      </w:r>
      <w:r w:rsidR="006122BC">
        <w:rPr>
          <w:rFonts w:eastAsia="Courier New"/>
          <w:color w:val="000000"/>
          <w:sz w:val="22"/>
          <w:szCs w:val="22"/>
          <w:shd w:val="clear" w:color="auto" w:fill="FFFFFF"/>
        </w:rPr>
        <w:t>1</w:t>
      </w:r>
    </w:p>
    <w:p w:rsidR="00634121" w:rsidRPr="00CB3A58" w:rsidRDefault="00634121" w:rsidP="0063412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C57902" w:rsidRPr="00CB3A58" w:rsidRDefault="00634121" w:rsidP="00634121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CB3A58">
        <w:rPr>
          <w:spacing w:val="-3"/>
          <w:sz w:val="24"/>
          <w:szCs w:val="24"/>
          <w:lang w:eastAsia="en-US"/>
        </w:rPr>
        <w:t xml:space="preserve">Зав. кафедрой  </w:t>
      </w:r>
      <w:r w:rsidRPr="00CB3A58">
        <w:rPr>
          <w:iCs/>
          <w:sz w:val="24"/>
          <w:szCs w:val="24"/>
        </w:rPr>
        <w:t>д.п.н</w:t>
      </w:r>
      <w:r w:rsidR="0049726C">
        <w:rPr>
          <w:iCs/>
          <w:sz w:val="24"/>
          <w:szCs w:val="24"/>
        </w:rPr>
        <w:t xml:space="preserve">., профессор </w:t>
      </w:r>
      <w:r w:rsidR="000C1E45" w:rsidRPr="00CB3A58">
        <w:rPr>
          <w:iCs/>
          <w:sz w:val="24"/>
          <w:szCs w:val="24"/>
        </w:rPr>
        <w:t>Е.В. Лопанова</w:t>
      </w:r>
      <w:r w:rsidR="0049726C">
        <w:rPr>
          <w:iCs/>
          <w:sz w:val="24"/>
          <w:szCs w:val="24"/>
        </w:rPr>
        <w:t xml:space="preserve"> </w:t>
      </w:r>
    </w:p>
    <w:p w:rsidR="000911D1" w:rsidRPr="00CB3A58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726C" w:rsidRPr="00302A30" w:rsidRDefault="000911D1" w:rsidP="0049726C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B3A58">
        <w:rPr>
          <w:spacing w:val="-3"/>
          <w:sz w:val="24"/>
          <w:szCs w:val="24"/>
          <w:lang w:eastAsia="en-US"/>
        </w:rPr>
        <w:br w:type="page"/>
      </w:r>
      <w:r w:rsidR="0049726C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49726C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производственной </w:t>
      </w:r>
      <w:r w:rsidR="0049726C" w:rsidRPr="00A04B9E">
        <w:rPr>
          <w:b/>
          <w:i/>
          <w:spacing w:val="-3"/>
          <w:sz w:val="24"/>
          <w:szCs w:val="24"/>
          <w:lang w:eastAsia="en-US"/>
        </w:rPr>
        <w:t xml:space="preserve">практики составлена </w:t>
      </w:r>
      <w:r w:rsidR="0049726C" w:rsidRPr="00A04B9E">
        <w:rPr>
          <w:b/>
          <w:i/>
          <w:sz w:val="24"/>
          <w:szCs w:val="24"/>
          <w:lang w:eastAsia="en-US"/>
        </w:rPr>
        <w:t>в соответствии с:</w:t>
      </w:r>
      <w:r w:rsidR="0049726C">
        <w:rPr>
          <w:b/>
          <w:i/>
          <w:sz w:val="24"/>
          <w:szCs w:val="24"/>
          <w:lang w:eastAsia="en-US"/>
        </w:rPr>
        <w:tab/>
      </w:r>
    </w:p>
    <w:p w:rsidR="002933E5" w:rsidRPr="00CB3A58" w:rsidRDefault="002933E5" w:rsidP="0049726C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CB3A58" w:rsidRDefault="005C20F0" w:rsidP="00A76E53">
      <w:pPr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- </w:t>
      </w:r>
      <w:r w:rsidR="000C1E45" w:rsidRPr="00CB3A58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39.03.02 Социальная работа (уровень бакалавриата), утвержденного Приказом Минобрнауки России от 12.01.2016 N 8 (ред. от 13.07.2017) (зарегистрирован в Минюсте России 09.02.2016 N 41029) </w:t>
      </w:r>
      <w:r w:rsidRPr="00CB3A58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933E5" w:rsidRPr="00CB3A58" w:rsidRDefault="00C14EA9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</w:rPr>
        <w:t>-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47415, (</w:t>
      </w:r>
      <w:r w:rsidRPr="00CB3A58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CB3A58">
        <w:rPr>
          <w:sz w:val="24"/>
          <w:szCs w:val="24"/>
        </w:rPr>
        <w:t>).</w:t>
      </w:r>
    </w:p>
    <w:p w:rsidR="002933E5" w:rsidRPr="00CB3A58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49726C">
        <w:rPr>
          <w:sz w:val="24"/>
          <w:szCs w:val="24"/>
          <w:lang w:eastAsia="en-US"/>
        </w:rPr>
        <w:t>ЧУ</w:t>
      </w:r>
      <w:r w:rsidR="00BB70FB" w:rsidRPr="00CB3A58">
        <w:rPr>
          <w:sz w:val="24"/>
          <w:szCs w:val="24"/>
          <w:lang w:eastAsia="en-US"/>
        </w:rPr>
        <w:t>ОО ВО «</w:t>
      </w:r>
      <w:r w:rsidR="00BB70FB" w:rsidRPr="00CB3A58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CB3A58">
        <w:rPr>
          <w:sz w:val="24"/>
          <w:szCs w:val="24"/>
          <w:lang w:eastAsia="en-US"/>
        </w:rPr>
        <w:t>» (</w:t>
      </w:r>
      <w:r w:rsidR="00BB70FB" w:rsidRPr="00CB3A58">
        <w:rPr>
          <w:i/>
          <w:sz w:val="24"/>
          <w:szCs w:val="24"/>
          <w:lang w:eastAsia="en-US"/>
        </w:rPr>
        <w:t>далее – Академия; ОмГА</w:t>
      </w:r>
      <w:r w:rsidR="00BB70FB" w:rsidRPr="00CB3A58">
        <w:rPr>
          <w:sz w:val="24"/>
          <w:szCs w:val="24"/>
          <w:lang w:eastAsia="en-US"/>
        </w:rPr>
        <w:t>)</w:t>
      </w:r>
      <w:r w:rsidRPr="00CB3A58">
        <w:rPr>
          <w:sz w:val="24"/>
          <w:szCs w:val="24"/>
          <w:lang w:eastAsia="en-US"/>
        </w:rPr>
        <w:t>:</w:t>
      </w:r>
    </w:p>
    <w:p w:rsidR="00C14EA9" w:rsidRPr="00CB3A58" w:rsidRDefault="00C14EA9" w:rsidP="00C14EA9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C14EA9" w:rsidRPr="00CB3A58" w:rsidRDefault="00C14EA9" w:rsidP="00C14EA9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1B6277" w:rsidRDefault="001B6277" w:rsidP="001B6277">
      <w:pPr>
        <w:widowControl/>
        <w:autoSpaceDE/>
        <w:autoSpaceDN/>
        <w:adjustRightInd/>
        <w:ind w:firstLine="709"/>
        <w:jc w:val="both"/>
        <w:rPr>
          <w:b/>
          <w:color w:val="FF0000"/>
          <w:sz w:val="24"/>
          <w:szCs w:val="24"/>
          <w:lang w:eastAsia="en-US"/>
        </w:rPr>
      </w:pPr>
      <w:r w:rsidRPr="00C75019">
        <w:rPr>
          <w:sz w:val="24"/>
          <w:szCs w:val="24"/>
          <w:lang w:eastAsia="en-US"/>
        </w:rPr>
        <w:t xml:space="preserve">- </w:t>
      </w:r>
      <w:r w:rsidR="0049726C" w:rsidRPr="003B663A">
        <w:rPr>
          <w:color w:val="000000"/>
          <w:sz w:val="24"/>
          <w:szCs w:val="24"/>
        </w:rPr>
        <w:t>«</w:t>
      </w:r>
      <w:r w:rsidR="0049726C" w:rsidRPr="003B663A">
        <w:rPr>
          <w:sz w:val="24"/>
          <w:szCs w:val="24"/>
        </w:rPr>
        <w:t>Положением о практической подготовке обучающихся»</w:t>
      </w:r>
      <w:r w:rsidR="0049726C" w:rsidRPr="003B663A">
        <w:rPr>
          <w:color w:val="000000"/>
          <w:sz w:val="24"/>
          <w:szCs w:val="24"/>
        </w:rPr>
        <w:t xml:space="preserve">, </w:t>
      </w:r>
      <w:r w:rsidR="0049726C" w:rsidRPr="003B663A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C14EA9" w:rsidRPr="00CB3A58" w:rsidRDefault="00C14EA9" w:rsidP="00C14EA9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C14EA9" w:rsidRPr="00CB3A58" w:rsidRDefault="00F82072" w:rsidP="00C14EA9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C14EA9" w:rsidRPr="00CB3A58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9229E0" w:rsidRPr="00CB3A58" w:rsidRDefault="009229E0" w:rsidP="009229E0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CB3A58">
        <w:rPr>
          <w:sz w:val="24"/>
          <w:szCs w:val="24"/>
        </w:rPr>
        <w:t xml:space="preserve">по направлению </w:t>
      </w:r>
      <w:r w:rsidRPr="00CB3A58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CB3A58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CB3A58">
        <w:rPr>
          <w:sz w:val="24"/>
          <w:szCs w:val="24"/>
        </w:rPr>
        <w:t xml:space="preserve">, направленность (профиль) программы </w:t>
      </w:r>
      <w:r w:rsidRPr="00CB3A58">
        <w:rPr>
          <w:sz w:val="24"/>
          <w:szCs w:val="24"/>
          <w:lang w:eastAsia="en-US"/>
        </w:rPr>
        <w:t xml:space="preserve">«Социальная работа с населением»; форма обучения – очная) на </w:t>
      </w:r>
      <w:r w:rsidR="00604A52">
        <w:rPr>
          <w:sz w:val="24"/>
          <w:szCs w:val="24"/>
          <w:lang w:eastAsia="en-US"/>
        </w:rPr>
        <w:t>2021/2022</w:t>
      </w:r>
      <w:r w:rsidRPr="00CB3A58">
        <w:rPr>
          <w:sz w:val="24"/>
          <w:szCs w:val="24"/>
          <w:lang w:eastAsia="en-US"/>
        </w:rPr>
        <w:t xml:space="preserve"> учебный год, , утвержденного прика</w:t>
      </w:r>
      <w:r w:rsidR="00493590">
        <w:rPr>
          <w:sz w:val="24"/>
          <w:szCs w:val="24"/>
          <w:lang w:eastAsia="en-US"/>
        </w:rPr>
        <w:t>зом ректора от</w:t>
      </w:r>
      <w:r w:rsidR="006122BC">
        <w:rPr>
          <w:sz w:val="24"/>
          <w:szCs w:val="24"/>
          <w:lang w:eastAsia="en-US"/>
        </w:rPr>
        <w:t xml:space="preserve"> 30.08.2021 №94</w:t>
      </w:r>
      <w:r w:rsidRPr="00CB3A58">
        <w:rPr>
          <w:sz w:val="24"/>
          <w:szCs w:val="24"/>
          <w:lang w:eastAsia="en-US"/>
        </w:rPr>
        <w:t>;</w:t>
      </w:r>
    </w:p>
    <w:p w:rsidR="009F4070" w:rsidRPr="00CB3A58" w:rsidRDefault="009229E0" w:rsidP="00493590">
      <w:pPr>
        <w:ind w:firstLine="709"/>
        <w:jc w:val="both"/>
        <w:rPr>
          <w:sz w:val="24"/>
          <w:szCs w:val="24"/>
          <w:lang w:eastAsia="en-US"/>
        </w:rPr>
      </w:pPr>
      <w:r w:rsidRPr="00CB3A58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39.03.02 «Социальная работа» (уровень бакалавриата), направленность (профил</w:t>
      </w:r>
      <w:r w:rsidRPr="00CB3A58">
        <w:rPr>
          <w:sz w:val="24"/>
          <w:szCs w:val="24"/>
        </w:rPr>
        <w:t>ь) программы «</w:t>
      </w:r>
      <w:r w:rsidRPr="00CB3A58">
        <w:rPr>
          <w:rFonts w:eastAsia="Courier New"/>
          <w:sz w:val="24"/>
          <w:szCs w:val="24"/>
          <w:lang w:bidi="ru-RU"/>
        </w:rPr>
        <w:t>Социальная работа с населением</w:t>
      </w:r>
      <w:r w:rsidRPr="00CB3A58">
        <w:rPr>
          <w:sz w:val="24"/>
          <w:szCs w:val="24"/>
        </w:rPr>
        <w:t xml:space="preserve">»; форма обучения – заочная </w:t>
      </w:r>
      <w:r w:rsidR="000C1E45" w:rsidRPr="00CB3A58">
        <w:rPr>
          <w:sz w:val="24"/>
          <w:szCs w:val="24"/>
          <w:lang w:eastAsia="en-US"/>
        </w:rPr>
        <w:t>на</w:t>
      </w:r>
      <w:r w:rsidR="00493590">
        <w:rPr>
          <w:sz w:val="24"/>
          <w:szCs w:val="24"/>
          <w:lang w:eastAsia="en-US"/>
        </w:rPr>
        <w:t xml:space="preserve"> </w:t>
      </w:r>
      <w:r w:rsidR="00604A52">
        <w:rPr>
          <w:sz w:val="24"/>
          <w:szCs w:val="24"/>
          <w:lang w:eastAsia="en-US"/>
        </w:rPr>
        <w:t>2021/2022</w:t>
      </w:r>
      <w:r w:rsidR="00493590" w:rsidRPr="00493590">
        <w:rPr>
          <w:sz w:val="24"/>
          <w:szCs w:val="24"/>
          <w:lang w:eastAsia="en-US"/>
        </w:rPr>
        <w:t xml:space="preserve"> учебный год, , утвержденного приказом ректора от </w:t>
      </w:r>
      <w:r w:rsidR="006122BC">
        <w:rPr>
          <w:sz w:val="24"/>
          <w:szCs w:val="24"/>
          <w:lang w:eastAsia="en-US"/>
        </w:rPr>
        <w:t>30.08.2021 №94</w:t>
      </w:r>
      <w:r w:rsidR="000C1E45" w:rsidRPr="00CB3A58">
        <w:rPr>
          <w:sz w:val="24"/>
          <w:szCs w:val="24"/>
          <w:lang w:eastAsia="en-US"/>
        </w:rPr>
        <w:t>;</w:t>
      </w:r>
    </w:p>
    <w:p w:rsidR="00A76E53" w:rsidRPr="00CB3A58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CB3A58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CB3A58">
        <w:rPr>
          <w:b/>
          <w:sz w:val="24"/>
          <w:szCs w:val="24"/>
        </w:rPr>
        <w:t xml:space="preserve">программы </w:t>
      </w:r>
      <w:r w:rsidR="0049726C">
        <w:rPr>
          <w:b/>
          <w:sz w:val="24"/>
          <w:szCs w:val="24"/>
        </w:rPr>
        <w:t>практической подготовки производственной</w:t>
      </w:r>
      <w:r w:rsidR="0049726C" w:rsidRPr="00071AAE">
        <w:rPr>
          <w:b/>
          <w:sz w:val="24"/>
          <w:szCs w:val="24"/>
        </w:rPr>
        <w:t xml:space="preserve"> практики </w:t>
      </w:r>
      <w:r w:rsidR="0049726C" w:rsidRPr="00071AAE">
        <w:rPr>
          <w:b/>
          <w:bCs/>
          <w:caps/>
          <w:sz w:val="24"/>
          <w:szCs w:val="24"/>
        </w:rPr>
        <w:t>(</w:t>
      </w:r>
      <w:r w:rsidR="0049726C">
        <w:rPr>
          <w:b/>
          <w:sz w:val="24"/>
          <w:szCs w:val="24"/>
        </w:rPr>
        <w:t>преддипломная практика</w:t>
      </w:r>
      <w:r w:rsidR="0049726C" w:rsidRPr="00071AAE">
        <w:rPr>
          <w:b/>
          <w:bCs/>
          <w:caps/>
          <w:sz w:val="24"/>
          <w:szCs w:val="24"/>
        </w:rPr>
        <w:t>)</w:t>
      </w:r>
      <w:r w:rsidR="00A94B0B" w:rsidRPr="00CB3A58">
        <w:rPr>
          <w:b/>
          <w:bCs/>
          <w:caps/>
          <w:sz w:val="22"/>
          <w:szCs w:val="22"/>
        </w:rPr>
        <w:t xml:space="preserve"> </w:t>
      </w:r>
      <w:r w:rsidR="00493590">
        <w:rPr>
          <w:b/>
          <w:sz w:val="24"/>
          <w:szCs w:val="24"/>
        </w:rPr>
        <w:t xml:space="preserve">в течение </w:t>
      </w:r>
      <w:r w:rsidR="00604A52">
        <w:rPr>
          <w:b/>
          <w:sz w:val="24"/>
          <w:szCs w:val="24"/>
        </w:rPr>
        <w:t>2021/2022</w:t>
      </w:r>
      <w:r w:rsidR="00A94B0B" w:rsidRPr="00CB3A58">
        <w:rPr>
          <w:b/>
          <w:sz w:val="24"/>
          <w:szCs w:val="24"/>
        </w:rPr>
        <w:t xml:space="preserve"> учебного года:</w:t>
      </w:r>
    </w:p>
    <w:p w:rsidR="00A76E53" w:rsidRPr="00CB3A58" w:rsidRDefault="00A76E53" w:rsidP="009F4070">
      <w:pPr>
        <w:ind w:firstLine="709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49CC" w:rsidRPr="00CB3A58">
        <w:rPr>
          <w:b/>
          <w:sz w:val="24"/>
          <w:szCs w:val="24"/>
        </w:rPr>
        <w:t>39.03.02 «Социальная работа»</w:t>
      </w:r>
      <w:r w:rsidR="009F4070" w:rsidRPr="00CB3A58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849CC" w:rsidRPr="00CB3A58">
        <w:rPr>
          <w:b/>
          <w:sz w:val="24"/>
          <w:szCs w:val="24"/>
        </w:rPr>
        <w:t>Социальная работа с населением</w:t>
      </w:r>
      <w:r w:rsidR="009F4070" w:rsidRPr="00CB3A58">
        <w:rPr>
          <w:sz w:val="24"/>
          <w:szCs w:val="24"/>
        </w:rPr>
        <w:t>»</w:t>
      </w:r>
      <w:r w:rsidRPr="00CB3A58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6B0487" w:rsidRPr="006B0487">
        <w:rPr>
          <w:rFonts w:eastAsia="Courier New"/>
          <w:sz w:val="24"/>
          <w:szCs w:val="24"/>
          <w:lang w:bidi="ru-RU"/>
        </w:rPr>
        <w:t xml:space="preserve"> </w:t>
      </w:r>
      <w:r w:rsidR="006B0487" w:rsidRPr="00C97815">
        <w:rPr>
          <w:rFonts w:eastAsia="Courier New"/>
          <w:sz w:val="24"/>
          <w:szCs w:val="24"/>
          <w:lang w:bidi="ru-RU"/>
        </w:rPr>
        <w:t>соци</w:t>
      </w:r>
      <w:r w:rsidR="006B0487">
        <w:rPr>
          <w:rFonts w:eastAsia="Courier New"/>
          <w:sz w:val="24"/>
          <w:szCs w:val="24"/>
          <w:lang w:bidi="ru-RU"/>
        </w:rPr>
        <w:t>ально-технологическая (основной),</w:t>
      </w:r>
      <w:r w:rsidR="00F82072">
        <w:rPr>
          <w:rFonts w:eastAsia="Courier New"/>
          <w:sz w:val="24"/>
          <w:szCs w:val="24"/>
          <w:lang w:bidi="ru-RU"/>
        </w:rPr>
        <w:t xml:space="preserve"> </w:t>
      </w:r>
      <w:r w:rsidR="006B0487">
        <w:rPr>
          <w:rFonts w:eastAsia="Courier New"/>
          <w:sz w:val="24"/>
          <w:szCs w:val="24"/>
          <w:lang w:bidi="ru-RU"/>
        </w:rPr>
        <w:t>исследовательская</w:t>
      </w:r>
      <w:r w:rsidRPr="00CB3A58">
        <w:rPr>
          <w:sz w:val="24"/>
          <w:szCs w:val="24"/>
        </w:rPr>
        <w:t xml:space="preserve">; </w:t>
      </w:r>
      <w:r w:rsidR="009F4070" w:rsidRPr="00CB3A58">
        <w:rPr>
          <w:sz w:val="24"/>
          <w:szCs w:val="24"/>
        </w:rPr>
        <w:t>очная и заочная формы</w:t>
      </w:r>
      <w:r w:rsidRPr="00CB3A5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CB3A58">
        <w:rPr>
          <w:b/>
          <w:sz w:val="24"/>
          <w:szCs w:val="24"/>
        </w:rPr>
        <w:t xml:space="preserve">программу </w:t>
      </w:r>
      <w:r w:rsidR="0049726C">
        <w:rPr>
          <w:b/>
          <w:sz w:val="24"/>
          <w:szCs w:val="24"/>
        </w:rPr>
        <w:t>практической подготовки при реализации</w:t>
      </w:r>
      <w:r w:rsidR="0049726C" w:rsidRPr="00302A30">
        <w:rPr>
          <w:b/>
          <w:sz w:val="24"/>
          <w:szCs w:val="24"/>
        </w:rPr>
        <w:t xml:space="preserve"> </w:t>
      </w:r>
      <w:r w:rsidR="008B4933" w:rsidRPr="00CB3A58">
        <w:rPr>
          <w:b/>
          <w:sz w:val="24"/>
          <w:szCs w:val="24"/>
        </w:rPr>
        <w:t xml:space="preserve">производственной практики </w:t>
      </w:r>
      <w:r w:rsidR="008B4933" w:rsidRPr="00CB3A58">
        <w:rPr>
          <w:b/>
          <w:bCs/>
          <w:caps/>
          <w:sz w:val="24"/>
          <w:szCs w:val="24"/>
        </w:rPr>
        <w:t>(</w:t>
      </w:r>
      <w:r w:rsidR="008B4933" w:rsidRPr="00CB3A58">
        <w:rPr>
          <w:b/>
          <w:sz w:val="24"/>
          <w:szCs w:val="24"/>
        </w:rPr>
        <w:t>преддипломной практики</w:t>
      </w:r>
      <w:r w:rsidR="008B4933" w:rsidRPr="00CB3A58">
        <w:rPr>
          <w:b/>
          <w:bCs/>
          <w:caps/>
          <w:sz w:val="24"/>
          <w:szCs w:val="24"/>
        </w:rPr>
        <w:t>)</w:t>
      </w:r>
      <w:r w:rsidR="000C1E45" w:rsidRPr="00CB3A58">
        <w:rPr>
          <w:b/>
          <w:bCs/>
          <w:caps/>
          <w:sz w:val="24"/>
          <w:szCs w:val="24"/>
        </w:rPr>
        <w:t xml:space="preserve"> </w:t>
      </w:r>
      <w:r w:rsidRPr="00CB3A58">
        <w:rPr>
          <w:sz w:val="24"/>
          <w:szCs w:val="24"/>
        </w:rPr>
        <w:t>в тече</w:t>
      </w:r>
      <w:r w:rsidR="00493590">
        <w:rPr>
          <w:sz w:val="24"/>
          <w:szCs w:val="24"/>
        </w:rPr>
        <w:t xml:space="preserve">ние </w:t>
      </w:r>
      <w:r w:rsidR="00604A52">
        <w:rPr>
          <w:sz w:val="24"/>
          <w:szCs w:val="24"/>
        </w:rPr>
        <w:t>2021/2022</w:t>
      </w:r>
      <w:r w:rsidRPr="00CB3A58">
        <w:rPr>
          <w:sz w:val="24"/>
          <w:szCs w:val="24"/>
        </w:rPr>
        <w:t xml:space="preserve"> учебного года.</w:t>
      </w:r>
    </w:p>
    <w:p w:rsidR="002933E5" w:rsidRPr="00CB3A58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CB3A58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B3A5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CB3A58">
        <w:rPr>
          <w:rFonts w:ascii="Times New Roman" w:hAnsi="Times New Roman"/>
          <w:b/>
          <w:sz w:val="24"/>
          <w:szCs w:val="24"/>
        </w:rPr>
        <w:t xml:space="preserve"> </w:t>
      </w:r>
      <w:r w:rsidR="008E6853" w:rsidRPr="00CB3A58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CB3A58">
        <w:rPr>
          <w:rFonts w:ascii="Times New Roman" w:hAnsi="Times New Roman"/>
          <w:b/>
          <w:sz w:val="24"/>
          <w:szCs w:val="24"/>
        </w:rPr>
        <w:t>.</w:t>
      </w:r>
    </w:p>
    <w:p w:rsidR="00BB70FB" w:rsidRPr="00CB3A5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>Тип практики:</w:t>
      </w:r>
      <w:r w:rsidRPr="00CB3A58">
        <w:rPr>
          <w:rFonts w:ascii="Times New Roman" w:hAnsi="Times New Roman"/>
          <w:b/>
          <w:sz w:val="24"/>
          <w:szCs w:val="24"/>
        </w:rPr>
        <w:t xml:space="preserve"> </w:t>
      </w:r>
      <w:r w:rsidR="00051DF2" w:rsidRPr="00CB3A58">
        <w:rPr>
          <w:rFonts w:ascii="Times New Roman" w:hAnsi="Times New Roman"/>
          <w:b/>
          <w:sz w:val="24"/>
          <w:szCs w:val="24"/>
        </w:rPr>
        <w:t>Преддипломная практика</w:t>
      </w:r>
      <w:r w:rsidRPr="00CB3A58">
        <w:rPr>
          <w:rFonts w:ascii="Times New Roman" w:hAnsi="Times New Roman"/>
          <w:b/>
          <w:sz w:val="24"/>
          <w:szCs w:val="24"/>
        </w:rPr>
        <w:t>.</w:t>
      </w:r>
    </w:p>
    <w:p w:rsidR="00BB70FB" w:rsidRPr="00CB3A58" w:rsidRDefault="00545D1D" w:rsidP="00C14EA9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CB3A5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3A58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CB3A58">
        <w:rPr>
          <w:rFonts w:ascii="Times New Roman" w:hAnsi="Times New Roman"/>
          <w:b/>
          <w:sz w:val="24"/>
          <w:szCs w:val="24"/>
        </w:rPr>
        <w:t>.</w:t>
      </w:r>
      <w:r w:rsidRPr="00CB3A58">
        <w:rPr>
          <w:rFonts w:ascii="Times New Roman" w:hAnsi="Times New Roman"/>
          <w:sz w:val="24"/>
          <w:szCs w:val="24"/>
        </w:rPr>
        <w:t xml:space="preserve"> </w:t>
      </w:r>
    </w:p>
    <w:p w:rsidR="00CE3738" w:rsidRPr="00CB3A5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CB3A58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3A58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прохождении </w:t>
      </w:r>
      <w:r w:rsidR="0049726C">
        <w:rPr>
          <w:rFonts w:ascii="Times New Roman" w:hAnsi="Times New Roman"/>
          <w:b/>
          <w:sz w:val="24"/>
          <w:szCs w:val="24"/>
        </w:rPr>
        <w:t>практической подготовки (производственной практики)</w:t>
      </w:r>
      <w:r w:rsidRPr="00CB3A58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9805CD" w:rsidRDefault="002B6C87" w:rsidP="009805C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B3A58">
        <w:rPr>
          <w:rFonts w:eastAsia="Calibri"/>
          <w:sz w:val="24"/>
          <w:szCs w:val="24"/>
          <w:lang w:eastAsia="en-US"/>
        </w:rPr>
        <w:tab/>
      </w:r>
    </w:p>
    <w:p w:rsidR="009805CD" w:rsidRPr="008C3335" w:rsidRDefault="009805CD" w:rsidP="009805C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rFonts w:eastAsia="Calibri"/>
          <w:sz w:val="24"/>
          <w:szCs w:val="24"/>
          <w:lang w:eastAsia="en-US"/>
        </w:rPr>
        <w:t xml:space="preserve">Процесс </w:t>
      </w:r>
      <w:r w:rsidRPr="00DC6029">
        <w:rPr>
          <w:sz w:val="24"/>
          <w:szCs w:val="24"/>
        </w:rPr>
        <w:t xml:space="preserve">обучения при прохождении </w:t>
      </w:r>
      <w:r w:rsidR="0049726C">
        <w:rPr>
          <w:b/>
          <w:sz w:val="24"/>
          <w:szCs w:val="24"/>
        </w:rPr>
        <w:t>практической подготовки при реализации</w:t>
      </w:r>
      <w:r w:rsidR="0049726C" w:rsidRPr="00302A30">
        <w:rPr>
          <w:b/>
          <w:sz w:val="24"/>
          <w:szCs w:val="24"/>
        </w:rPr>
        <w:t xml:space="preserve"> производственной практики </w:t>
      </w:r>
      <w:r w:rsidR="0049726C" w:rsidRPr="00302A30">
        <w:rPr>
          <w:b/>
          <w:bCs/>
          <w:caps/>
          <w:sz w:val="24"/>
          <w:szCs w:val="24"/>
        </w:rPr>
        <w:t>(</w:t>
      </w:r>
      <w:r w:rsidR="0049726C" w:rsidRPr="00302A30">
        <w:rPr>
          <w:b/>
          <w:sz w:val="24"/>
          <w:szCs w:val="24"/>
        </w:rPr>
        <w:t>преддипломной практики</w:t>
      </w:r>
      <w:r w:rsidR="0049726C" w:rsidRPr="00302A30">
        <w:rPr>
          <w:b/>
          <w:bCs/>
          <w:caps/>
          <w:sz w:val="24"/>
          <w:szCs w:val="24"/>
        </w:rPr>
        <w:t>)</w:t>
      </w:r>
      <w:r w:rsidR="0049726C" w:rsidRPr="00302A30">
        <w:rPr>
          <w:b/>
          <w:bCs/>
          <w:caps/>
          <w:sz w:val="22"/>
          <w:szCs w:val="22"/>
        </w:rPr>
        <w:t xml:space="preserve"> </w:t>
      </w:r>
      <w:r w:rsidRPr="00DC6029">
        <w:rPr>
          <w:b/>
          <w:bCs/>
          <w:caps/>
          <w:sz w:val="24"/>
          <w:szCs w:val="24"/>
        </w:rPr>
        <w:t xml:space="preserve"> </w:t>
      </w:r>
      <w:r w:rsidRPr="00DC6029">
        <w:rPr>
          <w:rFonts w:eastAsia="Calibri"/>
          <w:sz w:val="24"/>
          <w:szCs w:val="24"/>
          <w:lang w:eastAsia="en-US"/>
        </w:rPr>
        <w:t xml:space="preserve">направлен на формирование </w:t>
      </w:r>
      <w:r w:rsidRPr="009E05A5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9E05A5">
        <w:rPr>
          <w:sz w:val="24"/>
          <w:szCs w:val="24"/>
          <w:lang w:eastAsia="en-US"/>
        </w:rPr>
        <w:t>:</w:t>
      </w:r>
      <w:r w:rsidRPr="008C3335">
        <w:rPr>
          <w:sz w:val="24"/>
          <w:szCs w:val="24"/>
          <w:lang w:eastAsia="en-US"/>
        </w:rPr>
        <w:t xml:space="preserve">  </w:t>
      </w:r>
    </w:p>
    <w:p w:rsidR="009805CD" w:rsidRPr="00CB70C5" w:rsidRDefault="009805CD" w:rsidP="009805C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992"/>
        <w:gridCol w:w="6344"/>
      </w:tblGrid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2741E" w:rsidRDefault="009805CD" w:rsidP="00E31A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2741E" w:rsidRDefault="009805CD" w:rsidP="00E31A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9805CD" w:rsidRPr="00B2741E" w:rsidRDefault="009805CD" w:rsidP="00E31A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3E06C2" w:rsidRDefault="009805CD" w:rsidP="00E31AF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 xml:space="preserve">Запланированные результаты </w:t>
            </w:r>
            <w:r w:rsidRPr="00524212">
              <w:rPr>
                <w:iCs/>
                <w:sz w:val="24"/>
                <w:szCs w:val="24"/>
              </w:rPr>
              <w:t>обучения</w:t>
            </w:r>
            <w:r w:rsidRPr="00524212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2EC3" w:rsidRDefault="009805CD" w:rsidP="00E31AF8">
            <w:pPr>
              <w:pStyle w:val="Default"/>
              <w:jc w:val="both"/>
              <w:rPr>
                <w:sz w:val="20"/>
                <w:szCs w:val="20"/>
              </w:rPr>
            </w:pPr>
            <w:r w:rsidRPr="00BE2EC3">
              <w:rPr>
                <w:sz w:val="20"/>
                <w:szCs w:val="20"/>
              </w:rPr>
              <w:t xml:space="preserve">способен осуществлять поиск, критический анализ и синтез информации и применять системный подход для решения поставленных задач </w:t>
            </w:r>
          </w:p>
          <w:p w:rsidR="009805CD" w:rsidRPr="003E60CE" w:rsidRDefault="009805CD" w:rsidP="00E31AF8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A75B11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lang w:eastAsia="en-US"/>
              </w:rPr>
            </w:pPr>
            <w:r w:rsidRPr="00BE070A">
              <w:rPr>
                <w:color w:val="000000"/>
                <w:lang w:eastAsia="en-US"/>
              </w:rPr>
              <w:t>ИУК-1.1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Знает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основы критического анализа и оценки современных научных достижений.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ИУК-1.2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Умеет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анализировать задачу, выделяя ее базовые составляющие, определяя, интерпретируя и ранжируя информацию, требуемую для решения поставленной задачи.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ИУК-1.3</w:t>
            </w:r>
          </w:p>
          <w:p w:rsidR="009805CD" w:rsidRPr="00BE070A" w:rsidRDefault="009805CD" w:rsidP="00E31AF8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>Умеет</w:t>
            </w:r>
          </w:p>
          <w:p w:rsidR="009805CD" w:rsidRPr="00BE070A" w:rsidRDefault="009805CD" w:rsidP="00E31AF8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 осуществлять поиск информации для решения поставленной задачи по различным типам запросов.</w:t>
            </w:r>
          </w:p>
          <w:p w:rsidR="009805CD" w:rsidRPr="00BE070A" w:rsidRDefault="009805CD" w:rsidP="00E31AF8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ИУК-1.4</w:t>
            </w:r>
          </w:p>
          <w:p w:rsidR="009805CD" w:rsidRPr="00BE070A" w:rsidRDefault="009805CD" w:rsidP="00E31AF8">
            <w:pPr>
              <w:pStyle w:val="TableParagraph"/>
              <w:rPr>
                <w:i/>
                <w:color w:val="000000"/>
                <w:kern w:val="24"/>
                <w:sz w:val="20"/>
                <w:szCs w:val="20"/>
              </w:rPr>
            </w:pPr>
            <w:r w:rsidRPr="00BE070A">
              <w:rPr>
                <w:i/>
                <w:color w:val="000000"/>
                <w:kern w:val="24"/>
                <w:sz w:val="20"/>
                <w:szCs w:val="20"/>
              </w:rPr>
              <w:t xml:space="preserve">Умеет </w:t>
            </w:r>
          </w:p>
          <w:p w:rsidR="009805CD" w:rsidRPr="00BE070A" w:rsidRDefault="009805CD" w:rsidP="00E31AF8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отличать факты от мнений, интерпретаций, оценок и т.д. в рассуждениях других участников деятельности.</w:t>
            </w:r>
          </w:p>
          <w:p w:rsidR="009805CD" w:rsidRPr="00BE070A" w:rsidRDefault="009805CD" w:rsidP="00E31AF8">
            <w:pPr>
              <w:pStyle w:val="TableParagraph"/>
              <w:rPr>
                <w:color w:val="000000"/>
                <w:kern w:val="24"/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>ИУК-1.5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i/>
                <w:color w:val="000000"/>
                <w:lang w:eastAsia="en-US"/>
              </w:rPr>
              <w:t>Владеет</w:t>
            </w:r>
          </w:p>
          <w:p w:rsidR="009805CD" w:rsidRPr="00BE070A" w:rsidRDefault="009805CD" w:rsidP="00E31AF8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lang w:eastAsia="en-US"/>
              </w:rPr>
            </w:pPr>
            <w:r w:rsidRPr="00BE070A">
              <w:rPr>
                <w:color w:val="000000"/>
                <w:kern w:val="24"/>
              </w:rPr>
              <w:t>анализом задачи, выделяя ее базовые составляющие,</w:t>
            </w:r>
            <w:r w:rsidRPr="00BE070A">
              <w:t xml:space="preserve"> </w:t>
            </w:r>
            <w:r w:rsidRPr="00BE070A">
              <w:rPr>
                <w:color w:val="000000"/>
                <w:kern w:val="24"/>
              </w:rPr>
              <w:t>осуществляет декомпозицию задачи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3E60CE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3E60CE">
              <w:t xml:space="preserve">способен определять  круг задач в рамках </w:t>
            </w:r>
            <w:r w:rsidRPr="003E60CE">
              <w:lastRenderedPageBreak/>
              <w:t>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CB70C5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УК-2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ИУК-2.1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lastRenderedPageBreak/>
              <w:t>требования, предъявляемые к проектной работе, способы представления и описание целей и результатов проектной деятельности.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ИУК-2.2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круг задач в рамках поставленной цели, связь между ними, определять способы решения поставленных задач и ожидаемые результаты; оценивать предложенные способы с точки зрения соответствия цели проекта.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ИУК-2.3</w:t>
            </w:r>
          </w:p>
          <w:p w:rsidR="009805CD" w:rsidRPr="00BE070A" w:rsidRDefault="009805CD" w:rsidP="00E31AF8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pStyle w:val="TableParagraph"/>
              <w:ind w:left="34" w:right="443" w:hanging="34"/>
              <w:jc w:val="both"/>
              <w:rPr>
                <w:sz w:val="20"/>
                <w:szCs w:val="20"/>
              </w:rPr>
            </w:pPr>
            <w:r w:rsidRPr="00BE070A">
              <w:rPr>
                <w:color w:val="000000"/>
                <w:kern w:val="24"/>
                <w:sz w:val="20"/>
                <w:szCs w:val="20"/>
              </w:rPr>
              <w:t xml:space="preserve">планировать </w:t>
            </w:r>
            <w:r w:rsidRPr="00BE070A">
              <w:rPr>
                <w:sz w:val="20"/>
                <w:szCs w:val="20"/>
              </w:rPr>
              <w:t>реализацию</w:t>
            </w:r>
          </w:p>
          <w:p w:rsidR="009805CD" w:rsidRPr="00BE070A" w:rsidRDefault="009805CD" w:rsidP="00E31AF8">
            <w:pPr>
              <w:pStyle w:val="TableParagraph"/>
              <w:ind w:left="34" w:hanging="34"/>
              <w:jc w:val="bot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задач в зоне своей ответственности с учетом имеющихся ресурсов и ограничений, действующих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правовых норм</w:t>
            </w:r>
            <w:r w:rsidRPr="00BE070A">
              <w:rPr>
                <w:color w:val="000000"/>
                <w:kern w:val="24"/>
              </w:rPr>
              <w:t>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ИУК-2.4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владеть</w:t>
            </w: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>формулировкой в рамках поставленной цели проекта совокупности взаимосвязанных задач, обеспечивающих ее достижение.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ИУК-2.5</w:t>
            </w:r>
          </w:p>
          <w:p w:rsidR="009805CD" w:rsidRPr="00BE070A" w:rsidRDefault="009805CD" w:rsidP="00E31AF8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владеть представлением результатов проекта, предлагая возможности их использования или совершенствования.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FE1901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D43D1">
              <w:lastRenderedPageBreak/>
              <w:t xml:space="preserve">способен осуществлять социальное взаимодействие и реализовывать свою роль в команде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FE1901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ИУК-3.1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социально-психологические процессы развития группы; основные условия эффективной командной работы для достижения поставленной цели.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ИУК-3.2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определять свою роль в команде; понимать особенности поведения выделенных групп людей, с которыми работает/взаимодействует.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BE070A">
              <w:t>ИУК-3.3</w:t>
            </w:r>
          </w:p>
          <w:p w:rsidR="009805CD" w:rsidRPr="00BE070A" w:rsidRDefault="009805CD" w:rsidP="00E31AF8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анализировать возможные последствия личных действий в социальном взаимодействии и командной работе, строить продуктивное взаимодействие с учетом этого.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ИУК-3.4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эффективным взаимодействием с другими членами команды, в т.ч. участвует в обмене информацией, знаниями и опытом, и презентации результатов работы команды.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>ИУК-3.5</w:t>
            </w:r>
          </w:p>
          <w:p w:rsidR="009805CD" w:rsidRPr="00BE070A" w:rsidRDefault="009805CD" w:rsidP="00E31AF8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9805CD" w:rsidRPr="00BE070A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color w:val="000000"/>
                <w:kern w:val="24"/>
              </w:rPr>
              <w:t>нормами и установленными правилами командной работы, нести личную ответственность за результат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513DF3" w:rsidRDefault="009805CD" w:rsidP="00E31AF8">
            <w:pPr>
              <w:pStyle w:val="Default"/>
              <w:jc w:val="both"/>
              <w:rPr>
                <w:sz w:val="20"/>
                <w:szCs w:val="20"/>
              </w:rPr>
            </w:pPr>
            <w:r w:rsidRPr="00513DF3">
              <w:rPr>
                <w:sz w:val="20"/>
                <w:szCs w:val="20"/>
              </w:rPr>
              <w:t>способен осуществлять деловую коммуникацию в устной и письменной формах на государственном (-ых) языке Российской Федерации и иностранном (-ых) языке (ах)</w:t>
            </w:r>
          </w:p>
          <w:p w:rsidR="009805CD" w:rsidRPr="00447EBB" w:rsidRDefault="009805CD" w:rsidP="00E31AF8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447EBB" w:rsidRDefault="009805CD" w:rsidP="00E31AF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pStyle w:val="14"/>
              <w:spacing w:after="0" w:line="240" w:lineRule="auto"/>
              <w:ind w:left="45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ИУК-4.1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Знает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основные современные коммуникативные средства, в том числе на иностранном(ых) языке(ах), используемые в академическом и профессиональном взаимодействии.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</w:rPr>
              <w:t>ИУК-4.2</w:t>
            </w:r>
          </w:p>
          <w:p w:rsidR="009805CD" w:rsidRPr="00BE070A" w:rsidRDefault="009805CD" w:rsidP="00E31AF8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Умеет</w:t>
            </w:r>
          </w:p>
          <w:p w:rsidR="009805CD" w:rsidRPr="00BE070A" w:rsidRDefault="009805CD" w:rsidP="00E31AF8">
            <w:pPr>
              <w:jc w:val="both"/>
              <w:rPr>
                <w:b/>
                <w:color w:val="000000"/>
                <w:kern w:val="24"/>
              </w:rPr>
            </w:pPr>
            <w:r w:rsidRPr="00BE070A">
              <w:rPr>
                <w:b/>
                <w:color w:val="000000"/>
                <w:kern w:val="24"/>
              </w:rPr>
              <w:t xml:space="preserve"> </w:t>
            </w:r>
            <w:r w:rsidRPr="00BE070A">
              <w:rPr>
                <w:color w:val="000000"/>
                <w:kern w:val="24"/>
              </w:rPr>
              <w:t xml:space="preserve">выбирать </w:t>
            </w:r>
            <w:r w:rsidRPr="00BE070A">
              <w:t>стиль общения на русском языке в зависимости от цели и условий партнерства, адаптировать речь, стиль общения и язык жестов к ситуациям взаимодействия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ИУК-4.3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 xml:space="preserve"> вести деловую переписку на русском и иностранном языках с учетом особенностей стилистики официальных и неофициальных писем и социокультурных различий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ИУК-4.4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E070A">
              <w:rPr>
                <w:rFonts w:ascii="Times New Roman" w:hAnsi="Times New Roman"/>
                <w:i/>
                <w:sz w:val="20"/>
                <w:szCs w:val="20"/>
              </w:rPr>
              <w:t>Умеет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выполнять для личных целей перевод официальных и профессиональ</w:t>
            </w:r>
            <w:r w:rsidRPr="00BE070A">
              <w:rPr>
                <w:rFonts w:ascii="Times New Roman" w:hAnsi="Times New Roman"/>
                <w:sz w:val="20"/>
                <w:szCs w:val="20"/>
              </w:rPr>
              <w:lastRenderedPageBreak/>
              <w:t>ных текстов с иностранного языка на русский, с русского языка на иностранный.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ИУК-4.5</w:t>
            </w:r>
          </w:p>
          <w:p w:rsidR="009805CD" w:rsidRPr="00BE070A" w:rsidRDefault="009805CD" w:rsidP="00E31AF8">
            <w:pPr>
              <w:jc w:val="both"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>Владеет</w:t>
            </w:r>
          </w:p>
          <w:p w:rsidR="009805CD" w:rsidRPr="00BE070A" w:rsidRDefault="009805CD" w:rsidP="00E31AF8">
            <w:pPr>
              <w:jc w:val="both"/>
              <w:rPr>
                <w:color w:val="000000"/>
                <w:kern w:val="24"/>
              </w:rPr>
            </w:pPr>
            <w:r w:rsidRPr="00BE070A">
              <w:rPr>
                <w:color w:val="000000"/>
                <w:kern w:val="24"/>
              </w:rPr>
              <w:t xml:space="preserve"> </w:t>
            </w:r>
            <w:r w:rsidRPr="00BE070A">
              <w:t>навыками публичной речи на русском языке, с учетом аудитории и цели общения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sz w:val="20"/>
                <w:szCs w:val="20"/>
              </w:rPr>
              <w:t>ИУК-4.6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</w:pPr>
            <w:r w:rsidRPr="00BE070A">
              <w:rPr>
                <w:rFonts w:ascii="Times New Roman" w:hAnsi="Times New Roman"/>
                <w:i/>
                <w:color w:val="000000"/>
                <w:kern w:val="24"/>
                <w:sz w:val="20"/>
                <w:szCs w:val="20"/>
                <w:lang w:eastAsia="ru-RU"/>
              </w:rPr>
              <w:t>Владеет</w:t>
            </w:r>
          </w:p>
          <w:p w:rsidR="009805CD" w:rsidRPr="00BE070A" w:rsidRDefault="009805CD" w:rsidP="00E31AF8">
            <w:pPr>
              <w:pStyle w:val="1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70A">
              <w:rPr>
                <w:rFonts w:ascii="Times New Roman" w:hAnsi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умением </w:t>
            </w:r>
            <w:r w:rsidRPr="00BE070A">
              <w:rPr>
                <w:rFonts w:ascii="Times New Roman" w:hAnsi="Times New Roman"/>
                <w:sz w:val="20"/>
                <w:szCs w:val="20"/>
              </w:rPr>
              <w:t>представлять результаты своей деятельности на иностранном языке , уметь поддержать разговор в ходе их обсуждения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513DF3" w:rsidRDefault="009805CD" w:rsidP="00E31AF8">
            <w:pPr>
              <w:widowControl/>
              <w:tabs>
                <w:tab w:val="left" w:pos="708"/>
              </w:tabs>
              <w:autoSpaceDE/>
              <w:adjustRightInd/>
            </w:pPr>
            <w:r w:rsidRPr="00513DF3">
              <w:lastRenderedPageBreak/>
              <w:t>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FE1901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spacing w:before="15" w:after="15"/>
              <w:ind w:left="360" w:right="17"/>
              <w:jc w:val="both"/>
              <w:rPr>
                <w:lang w:eastAsia="en-US"/>
              </w:rPr>
            </w:pPr>
            <w:r w:rsidRPr="00BE070A">
              <w:rPr>
                <w:lang w:eastAsia="en-US"/>
              </w:rPr>
              <w:t>ИУК-5.1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</w:pPr>
            <w:r w:rsidRPr="00BE070A">
              <w:t>психологические основы социального взаимодействия, национальные, этнокультурные и конфессиональные особенности и народные традиции населения; основные закономерности взаимодействия людей.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</w:pPr>
            <w:r w:rsidRPr="00BE070A">
              <w:t>ИУК-5.2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</w:pPr>
            <w:r w:rsidRPr="00BE070A">
              <w:t>Отмечать и анализировать особенности межкультурного взаимодействия (преимущества и возможные проблемные ситуации), обусловленные различием этических, религиозных и ценностных систем.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</w:pPr>
            <w:r w:rsidRPr="00BE070A">
              <w:t>ИУК-5.3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Способами преодоления  коммуникативных барьеров при межкультурном взаимодействии, определяя условия интеграции участников</w:t>
            </w:r>
          </w:p>
          <w:p w:rsidR="009805CD" w:rsidRPr="00BE070A" w:rsidRDefault="009805CD" w:rsidP="00E31AF8">
            <w:pPr>
              <w:spacing w:before="15" w:after="15"/>
              <w:ind w:right="17"/>
              <w:jc w:val="both"/>
              <w:rPr>
                <w:lang w:eastAsia="en-US"/>
              </w:rPr>
            </w:pPr>
            <w:r w:rsidRPr="00BE070A">
              <w:t>межкультурного взаимодействия для достижения поставленной цели с учетом исторического наследия и социокультурных традиций различных социальных групп, этносов и конфессий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513DF3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513DF3"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6515C0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ИУК-6.1</w:t>
            </w:r>
          </w:p>
          <w:p w:rsidR="009805CD" w:rsidRPr="00BE070A" w:rsidRDefault="009805CD" w:rsidP="00E31AF8">
            <w:pPr>
              <w:jc w:val="both"/>
            </w:pPr>
            <w:r w:rsidRPr="00BE070A">
              <w:rPr>
                <w:i/>
              </w:rPr>
              <w:t>Знает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t>алгоритм саморазвития на основе принципов образования в течение всей жизни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ИУК-6.2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 xml:space="preserve">Умеет 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t>использовать инструменты и методы управления временем при выполнении конкретных задач, проектов, при достижении поставленных целей, определять приоритеты собственной деятельности, личностного развития и профессионального роста.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ИУК-3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rPr>
                <w:i/>
              </w:rPr>
              <w:t>Умеет</w:t>
            </w:r>
            <w:r w:rsidRPr="00BE070A">
              <w:t xml:space="preserve"> 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оценивать требования рынка труда и предложения образовательных услуг для выстраивания траектории собственного профессионального роста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ИУК-4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t>навыками реализации намеченных целей - строительства профессиональной карьеры и определения стратегии профессионального развития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D25D7B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УК-7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5CD" w:rsidRPr="00BE070A" w:rsidRDefault="009805CD" w:rsidP="00E31AF8">
            <w:pPr>
              <w:jc w:val="both"/>
            </w:pPr>
            <w:r w:rsidRPr="00BE070A">
              <w:t>ИУК-7.1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Знает</w:t>
            </w:r>
          </w:p>
          <w:p w:rsidR="009805CD" w:rsidRPr="00BE070A" w:rsidRDefault="009805CD" w:rsidP="00E31AF8">
            <w:pPr>
              <w:jc w:val="both"/>
            </w:pPr>
            <w:r w:rsidRPr="00BE070A">
              <w:t>основы здорового образа жизни и здоровьесберегающие технологии.</w:t>
            </w:r>
          </w:p>
          <w:p w:rsidR="009805CD" w:rsidRPr="00BE070A" w:rsidRDefault="009805CD" w:rsidP="00E31AF8">
            <w:pPr>
              <w:jc w:val="both"/>
            </w:pPr>
            <w:r w:rsidRPr="00BE070A">
              <w:t>ИУК-7.2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9805CD" w:rsidRPr="00BE070A" w:rsidRDefault="009805CD" w:rsidP="00E31AF8">
            <w:pPr>
              <w:jc w:val="both"/>
            </w:pPr>
            <w:r w:rsidRPr="00BE070A">
              <w:t>выбирать здоровьесберегающие технологии для поддержания здорового образа жизни с учетом физиологических особенностей организма и условий, планировать свое рабочее и свободное время для оптимального сочетания физической и  умственной нагрузки и обеспечения работоспособности</w:t>
            </w:r>
          </w:p>
          <w:p w:rsidR="009805CD" w:rsidRPr="00BE070A" w:rsidRDefault="009805CD" w:rsidP="00E31AF8">
            <w:pPr>
              <w:jc w:val="both"/>
            </w:pPr>
            <w:r w:rsidRPr="00BE070A">
              <w:t>ИУК-7.3</w:t>
            </w:r>
          </w:p>
          <w:p w:rsidR="009805CD" w:rsidRPr="00BE070A" w:rsidRDefault="009805CD" w:rsidP="00E31AF8">
            <w:pPr>
              <w:jc w:val="both"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BE070A" w:rsidRDefault="009805CD" w:rsidP="00E31AF8">
            <w:pPr>
              <w:jc w:val="both"/>
            </w:pPr>
            <w:r w:rsidRPr="00BE070A">
              <w:t>уровнем физической и интеллектуальной подготовленности для соблюдения и пропаганды норм здорового образа жизни в различных жизненных ситуациях и в профессиональной деятельности.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D25D7B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D25D7B">
              <w:lastRenderedPageBreak/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BE070A">
              <w:rPr>
                <w:lang w:eastAsia="en-US"/>
              </w:rPr>
              <w:t>ИУК-8.1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основы безопасности жизнедеятельности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BE070A">
              <w:t>ИУК-8.2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Умеет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b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анализировать факторы вредного влияния элементов</w:t>
            </w:r>
            <w:r w:rsidRPr="00BE070A">
              <w:rPr>
                <w:spacing w:val="53"/>
                <w:sz w:val="20"/>
                <w:szCs w:val="20"/>
              </w:rPr>
              <w:t xml:space="preserve"> </w:t>
            </w:r>
            <w:r w:rsidRPr="00BE070A">
              <w:rPr>
                <w:sz w:val="20"/>
                <w:szCs w:val="20"/>
              </w:rPr>
              <w:t>среды обитания (технических средств, технологических процессов, материалов, зданий, сооружений, природных и социальных явлений.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ИУК-8.3</w:t>
            </w:r>
          </w:p>
          <w:p w:rsidR="009805CD" w:rsidRPr="00BE070A" w:rsidRDefault="009805CD" w:rsidP="00E31AF8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идентифицировать опасные и вредные факторы в рамках осуществляемой деятельности.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ИУК-8.4</w:t>
            </w:r>
          </w:p>
          <w:p w:rsidR="009805CD" w:rsidRPr="00BE070A" w:rsidRDefault="009805CD" w:rsidP="00E31AF8">
            <w:pPr>
              <w:pStyle w:val="TableParagraph"/>
              <w:ind w:left="106" w:hanging="106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Умением выявления проблем, связанных с нарушением техники безопасности на рабочем месте, предполагающем мероприятия по предотвращению чрезвычайных ситуаций.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>ИУК-8.5</w:t>
            </w:r>
          </w:p>
          <w:p w:rsidR="009805CD" w:rsidRPr="00BE070A" w:rsidRDefault="009805CD" w:rsidP="00E31AF8">
            <w:pPr>
              <w:pStyle w:val="TableParagrap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Владеет</w:t>
            </w:r>
          </w:p>
          <w:p w:rsidR="009805CD" w:rsidRPr="00BE070A" w:rsidRDefault="009805CD" w:rsidP="00E31AF8">
            <w:pPr>
              <w:pStyle w:val="TableParagraph"/>
              <w:rPr>
                <w:sz w:val="20"/>
                <w:szCs w:val="20"/>
              </w:rPr>
            </w:pPr>
            <w:r w:rsidRPr="00BE070A">
              <w:rPr>
                <w:sz w:val="20"/>
                <w:szCs w:val="20"/>
              </w:rPr>
              <w:t xml:space="preserve"> навыками поведения при возникновении чрезвычайных ситуаций природного и техногенного происхождения; оказывать первую помощь, описывать способы участия в восстановительных мероприятиях.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9805CD" w:rsidRDefault="009805CD" w:rsidP="009805CD">
            <w:pPr>
              <w:pStyle w:val="TableParagraph"/>
              <w:ind w:right="539"/>
              <w:rPr>
                <w:sz w:val="20"/>
                <w:szCs w:val="20"/>
                <w:lang w:eastAsia="en-US"/>
              </w:rPr>
            </w:pPr>
            <w:r w:rsidRPr="009805CD">
              <w:rPr>
                <w:sz w:val="20"/>
                <w:szCs w:val="20"/>
                <w:lang w:eastAsia="en-US"/>
              </w:rPr>
              <w:t>Способен 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5CD" w:rsidRPr="00BE070A">
              <w:rPr>
                <w:lang w:eastAsia="en-US"/>
              </w:rPr>
              <w:t>ПК-1.1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9805CD" w:rsidRPr="00E31AF8" w:rsidRDefault="00E31AF8" w:rsidP="00E31AF8">
            <w:r w:rsidRPr="00E31AF8">
              <w:t>методы диагностики причин, ухудшающих условия жизнедеятельности граждан</w:t>
            </w:r>
            <w:r>
              <w:t>.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ПК-1.2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9805CD" w:rsidRPr="00E31AF8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E31AF8">
              <w:t>применять методы диагностики причин, ухудшающих условия жизнедеятельности граждан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5CD" w:rsidRPr="00BE070A">
              <w:rPr>
                <w:lang w:eastAsia="en-US"/>
              </w:rPr>
              <w:t>ПК-1.3</w:t>
            </w:r>
          </w:p>
          <w:p w:rsidR="009805CD" w:rsidRPr="00BE070A" w:rsidRDefault="00E31AF8" w:rsidP="00E31AF8">
            <w:pPr>
              <w:jc w:val="both"/>
              <w:rPr>
                <w:i/>
                <w:color w:val="000000"/>
                <w:kern w:val="24"/>
              </w:rPr>
            </w:pPr>
            <w:r>
              <w:rPr>
                <w:i/>
                <w:color w:val="000000"/>
                <w:kern w:val="24"/>
              </w:rPr>
              <w:t>В</w:t>
            </w:r>
            <w:r w:rsidR="009805CD" w:rsidRPr="00BE070A">
              <w:rPr>
                <w:i/>
                <w:color w:val="000000"/>
                <w:kern w:val="24"/>
              </w:rPr>
              <w:t xml:space="preserve">ладеет </w:t>
            </w:r>
          </w:p>
          <w:p w:rsidR="009805CD" w:rsidRPr="00E31AF8" w:rsidRDefault="00E31AF8" w:rsidP="00E31AF8">
            <w:pPr>
              <w:jc w:val="both"/>
            </w:pPr>
            <w:r w:rsidRPr="00E31AF8">
              <w:t>комплексными подходами оценки потребностей граждан в предоставлении социальных услуг, социального сопровождения, мер социальной поддержки и государственной социальной помощи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E31AF8" w:rsidRDefault="00E31AF8" w:rsidP="00E31AF8">
            <w:pPr>
              <w:widowControl/>
              <w:tabs>
                <w:tab w:val="left" w:pos="708"/>
              </w:tabs>
              <w:autoSpaceDE/>
              <w:adjustRightInd/>
              <w:rPr>
                <w:lang w:eastAsia="en-US"/>
              </w:rPr>
            </w:pPr>
            <w:r w:rsidRPr="00E31AF8">
              <w:t>Способен к планированию деятельности по предоставлению социальных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5CD" w:rsidRPr="00BE070A">
              <w:rPr>
                <w:lang w:eastAsia="en-US"/>
              </w:rPr>
              <w:t>ПК-2.1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lang w:eastAsia="en-US"/>
              </w:rPr>
            </w:pPr>
            <w:r w:rsidRPr="00BE070A">
              <w:rPr>
                <w:i/>
                <w:lang w:eastAsia="en-US"/>
              </w:rPr>
              <w:t>Знает</w:t>
            </w:r>
          </w:p>
          <w:p w:rsidR="009805CD" w:rsidRPr="00E31AF8" w:rsidRDefault="00E31AF8" w:rsidP="00E31AF8">
            <w:r w:rsidRPr="00E31AF8">
              <w:t>технологии, формы и методы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  <w:r w:rsidR="009805CD" w:rsidRPr="00E31AF8">
              <w:t>.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ПК-2.2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Умеет</w:t>
            </w:r>
          </w:p>
          <w:p w:rsidR="00E31AF8" w:rsidRPr="00E31AF8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E31AF8">
              <w:t>определяться с выбором технологии, формы и методов работы при предоставлении социальных услуг, социального сопровождения, мер социальной поддержки и государственной социальной помощи, а также профилактике обстоятельств, обуславливающих нуждаемость в социальном обслуживании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ПК-2.3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</w:rPr>
            </w:pPr>
            <w:r w:rsidRPr="00BE070A">
              <w:rPr>
                <w:i/>
              </w:rPr>
              <w:t>Владеет</w:t>
            </w:r>
          </w:p>
          <w:p w:rsidR="009805CD" w:rsidRPr="00E31AF8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E31AF8">
              <w:t>порядком оформления документации, необходимой для предоставления мер социальной защиты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AF8" w:rsidRPr="00E31AF8" w:rsidRDefault="00E31AF8" w:rsidP="00E31AF8">
            <w:pPr>
              <w:jc w:val="both"/>
            </w:pPr>
            <w:r w:rsidRPr="00E31AF8">
              <w:t>Способен к реализации деятельности по предоставлению соци</w:t>
            </w:r>
            <w:r w:rsidRPr="00E31AF8">
              <w:lastRenderedPageBreak/>
              <w:t>альных услуг, социального сопровождения, мер социальной поддержки и государственной социальной помощи, а так же профилактике обстоятельств, обусловливающих нуждаемость в социальном обслуживании</w:t>
            </w:r>
          </w:p>
          <w:p w:rsidR="009805CD" w:rsidRPr="006515C0" w:rsidRDefault="009805CD" w:rsidP="00E31AF8">
            <w:pPr>
              <w:pStyle w:val="Default"/>
              <w:jc w:val="both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ПК-3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9805CD" w:rsidRPr="00BE070A">
              <w:rPr>
                <w:lang w:eastAsia="en-US"/>
              </w:rPr>
              <w:t>ПК-3.1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9805CD" w:rsidRPr="00E31AF8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 w:rsidRPr="00E31AF8">
              <w:t xml:space="preserve">законодательные и другие нормативные правовые акты федерального </w:t>
            </w:r>
            <w:r w:rsidRPr="00E31AF8">
              <w:lastRenderedPageBreak/>
              <w:t>и регионального уровней для предоставления социальных услуг, социального сопровождения, мер социальной поддержки, государственной социальной помощи</w:t>
            </w:r>
            <w:r w:rsidR="009805CD" w:rsidRPr="00E31AF8">
              <w:t>.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ПК-3.2.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Умеет </w:t>
            </w:r>
          </w:p>
          <w:p w:rsidR="009805CD" w:rsidRPr="00E31AF8" w:rsidRDefault="00E31AF8" w:rsidP="00E31AF8">
            <w:pPr>
              <w:jc w:val="both"/>
            </w:pPr>
            <w:r w:rsidRPr="00E31AF8">
              <w:t>применять современные технологии,  направленные на обеспечение прав человека в сфере социальной защиты и профилактику обстоятельств, обусловливающих нуждаемость в социальном обслуживании</w:t>
            </w:r>
            <w:r w:rsidR="009805CD" w:rsidRPr="00E31AF8">
              <w:t>.</w:t>
            </w:r>
          </w:p>
          <w:p w:rsidR="009805CD" w:rsidRPr="00BE070A" w:rsidRDefault="00E31AF8" w:rsidP="00E31AF8">
            <w:pPr>
              <w:widowControl/>
              <w:tabs>
                <w:tab w:val="left" w:pos="318"/>
              </w:tabs>
              <w:autoSpaceDE/>
              <w:adjustRightInd/>
            </w:pPr>
            <w:r>
              <w:t>И</w:t>
            </w:r>
            <w:r w:rsidR="009805CD" w:rsidRPr="00BE070A">
              <w:t>ПК-3.3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9805CD" w:rsidRPr="006C2781" w:rsidRDefault="006C2781" w:rsidP="006C2781">
            <w:pPr>
              <w:widowControl/>
              <w:tabs>
                <w:tab w:val="left" w:pos="318"/>
              </w:tabs>
              <w:autoSpaceDE/>
              <w:adjustRightInd/>
              <w:rPr>
                <w:lang w:eastAsia="en-US"/>
              </w:rPr>
            </w:pPr>
            <w:r w:rsidRPr="006C2781">
              <w:t>моделью взаимодействия с другими специалистами, учреждениями, организациями и сообществами в процессе реализации мер социальной защиты граждан</w:t>
            </w:r>
          </w:p>
        </w:tc>
      </w:tr>
      <w:tr w:rsidR="009805CD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6C2781" w:rsidRDefault="006C2781" w:rsidP="00E31AF8">
            <w:pPr>
              <w:pStyle w:val="TableParagraph"/>
              <w:ind w:right="116"/>
              <w:rPr>
                <w:sz w:val="20"/>
                <w:szCs w:val="20"/>
              </w:rPr>
            </w:pPr>
            <w:r w:rsidRPr="006C2781">
              <w:rPr>
                <w:sz w:val="20"/>
                <w:szCs w:val="20"/>
              </w:rPr>
              <w:lastRenderedPageBreak/>
              <w:t>Способен к использованию специальных знаний в работе с гражданами, оказавшимися в трудной жизненной ситуации различной  этиологии комплекса мер социального обеспечения, социальной помощи и социального обслуживания с целью улучшения условий их жизнедеятельности и самостоятельного обеспечения своих жизненных потребностей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Default="009805CD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5CD" w:rsidRPr="00BE070A" w:rsidRDefault="006C2781" w:rsidP="00E31AF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9805CD" w:rsidRPr="00BE070A">
              <w:rPr>
                <w:sz w:val="20"/>
                <w:szCs w:val="20"/>
              </w:rPr>
              <w:t xml:space="preserve">ПК-4.1 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6C2781" w:rsidRPr="006C2781" w:rsidRDefault="006C2781" w:rsidP="006C2781">
            <w:pPr>
              <w:jc w:val="both"/>
            </w:pPr>
            <w:r w:rsidRPr="006C2781">
              <w:t xml:space="preserve">виды помощи и поддержки граждан и разных типов семей и семей с детьми, с целью преодоления неблагополучия и разрешения трудной жизненной ситуации </w:t>
            </w:r>
          </w:p>
          <w:p w:rsidR="009805CD" w:rsidRPr="00BE070A" w:rsidRDefault="006C2781" w:rsidP="00E31AF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</w:t>
            </w:r>
            <w:r w:rsidR="009805CD" w:rsidRPr="00BE070A">
              <w:rPr>
                <w:color w:val="auto"/>
                <w:sz w:val="20"/>
                <w:szCs w:val="20"/>
              </w:rPr>
              <w:t>ПК-4.2</w:t>
            </w:r>
          </w:p>
          <w:p w:rsidR="009805CD" w:rsidRPr="00BE070A" w:rsidRDefault="009805CD" w:rsidP="00E31AF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b/>
                <w:i/>
                <w:color w:val="auto"/>
                <w:sz w:val="20"/>
                <w:szCs w:val="20"/>
              </w:rPr>
              <w:t xml:space="preserve"> </w:t>
            </w: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6C2781" w:rsidRPr="006C2781" w:rsidRDefault="006C2781" w:rsidP="00E31AF8">
            <w:pPr>
              <w:jc w:val="both"/>
            </w:pPr>
            <w:r w:rsidRPr="006C2781">
              <w:t>применять  современные технологии,  направленные на активизацию потенциала семей и семей с детьми в целях поддержки их ресурса для преодоления трудной жизненной ситуации.</w:t>
            </w:r>
          </w:p>
          <w:p w:rsidR="009805CD" w:rsidRPr="00BE070A" w:rsidRDefault="006C2781" w:rsidP="00E31AF8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И</w:t>
            </w:r>
            <w:r w:rsidR="009805CD" w:rsidRPr="00BE070A">
              <w:rPr>
                <w:color w:val="000000"/>
                <w:kern w:val="24"/>
              </w:rPr>
              <w:t>ПК-4.3</w:t>
            </w:r>
          </w:p>
          <w:p w:rsidR="009805CD" w:rsidRPr="00BE070A" w:rsidRDefault="009805CD" w:rsidP="00E31AF8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9805CD" w:rsidRPr="00BE070A" w:rsidRDefault="00360EC2" w:rsidP="00360EC2">
            <w:pPr>
              <w:jc w:val="both"/>
            </w:pPr>
            <w:r w:rsidRPr="00360EC2">
              <w:t>моделью взаимодействия с другими специалистами, учреждениями, организациями и сообществами в целях восстановления внутрисемейных связей, возврата ребенка в нормальные условия жизнедеятельности</w:t>
            </w:r>
            <w:r>
              <w:t>.</w:t>
            </w:r>
          </w:p>
        </w:tc>
      </w:tr>
      <w:tr w:rsidR="006C2781" w:rsidRPr="00CB70C5" w:rsidTr="009805C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360EC2" w:rsidRDefault="00360EC2" w:rsidP="00360EC2">
            <w:pPr>
              <w:jc w:val="both"/>
            </w:pPr>
            <w:r w:rsidRPr="00360EC2">
              <w:t>Способен к осуществлению прогнозирования, проектирования и моделирования процессов, направленных на улучшение условий жизнедеятельности граждан</w:t>
            </w:r>
          </w:p>
          <w:p w:rsidR="006C2781" w:rsidRPr="00BE070A" w:rsidRDefault="006C2781" w:rsidP="00E31AF8">
            <w:pPr>
              <w:pStyle w:val="TableParagraph"/>
              <w:ind w:right="116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781" w:rsidRDefault="00360EC2" w:rsidP="00E31AF8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BE070A" w:rsidRDefault="00360EC2" w:rsidP="00360EC2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ИПК-5</w:t>
            </w:r>
            <w:r w:rsidRPr="00BE070A">
              <w:rPr>
                <w:sz w:val="20"/>
                <w:szCs w:val="20"/>
              </w:rPr>
              <w:t xml:space="preserve">.1 </w:t>
            </w:r>
          </w:p>
          <w:p w:rsidR="00360EC2" w:rsidRPr="00BE070A" w:rsidRDefault="00360EC2" w:rsidP="00360EC2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 xml:space="preserve">Знает </w:t>
            </w:r>
          </w:p>
          <w:p w:rsidR="00360EC2" w:rsidRPr="00360EC2" w:rsidRDefault="00360EC2" w:rsidP="00360EC2">
            <w:pPr>
              <w:jc w:val="both"/>
            </w:pPr>
            <w:r w:rsidRPr="00360EC2">
              <w:t>технологии социального прогнозирования в сфере социальной защиты населения.</w:t>
            </w:r>
          </w:p>
          <w:p w:rsidR="00360EC2" w:rsidRPr="00BE070A" w:rsidRDefault="00360EC2" w:rsidP="00360EC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ИПК-5</w:t>
            </w:r>
            <w:r w:rsidRPr="00BE070A">
              <w:rPr>
                <w:color w:val="auto"/>
                <w:sz w:val="20"/>
                <w:szCs w:val="20"/>
              </w:rPr>
              <w:t>.2</w:t>
            </w:r>
          </w:p>
          <w:p w:rsidR="00360EC2" w:rsidRPr="00BE070A" w:rsidRDefault="00360EC2" w:rsidP="00360EC2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BE070A">
              <w:rPr>
                <w:i/>
                <w:sz w:val="20"/>
                <w:szCs w:val="20"/>
              </w:rPr>
              <w:t>Умеет</w:t>
            </w:r>
          </w:p>
          <w:p w:rsidR="00360EC2" w:rsidRPr="00360EC2" w:rsidRDefault="00360EC2" w:rsidP="00360EC2">
            <w:pPr>
              <w:jc w:val="both"/>
            </w:pPr>
            <w:r w:rsidRPr="00360EC2">
              <w:t>применять  технологии социального прогнозирования в сфере социальной защиты населения.</w:t>
            </w:r>
          </w:p>
          <w:p w:rsidR="00360EC2" w:rsidRPr="00BE070A" w:rsidRDefault="00360EC2" w:rsidP="00360EC2">
            <w:pPr>
              <w:jc w:val="both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ИПК-5</w:t>
            </w:r>
            <w:r w:rsidRPr="00BE070A">
              <w:rPr>
                <w:color w:val="000000"/>
                <w:kern w:val="24"/>
              </w:rPr>
              <w:t>.3</w:t>
            </w:r>
          </w:p>
          <w:p w:rsidR="00360EC2" w:rsidRPr="00BE070A" w:rsidRDefault="00360EC2" w:rsidP="00360EC2">
            <w:pPr>
              <w:widowControl/>
              <w:tabs>
                <w:tab w:val="left" w:pos="318"/>
              </w:tabs>
              <w:autoSpaceDE/>
              <w:adjustRightInd/>
              <w:rPr>
                <w:i/>
                <w:color w:val="000000"/>
                <w:kern w:val="24"/>
              </w:rPr>
            </w:pPr>
            <w:r w:rsidRPr="00BE070A">
              <w:rPr>
                <w:i/>
                <w:color w:val="000000"/>
                <w:kern w:val="24"/>
              </w:rPr>
              <w:t xml:space="preserve">Владеет </w:t>
            </w:r>
          </w:p>
          <w:p w:rsidR="006C2781" w:rsidRPr="00360EC2" w:rsidRDefault="00360EC2" w:rsidP="00360EC2">
            <w:pPr>
              <w:jc w:val="both"/>
            </w:pPr>
            <w:r w:rsidRPr="00360EC2">
              <w:t>навыками разработки проектов, направленных на обеспечение социального благополучия и социальной защиты граждан.</w:t>
            </w:r>
          </w:p>
        </w:tc>
      </w:tr>
    </w:tbl>
    <w:p w:rsidR="00360EC2" w:rsidRPr="00DC6029" w:rsidRDefault="00360EC2" w:rsidP="00360EC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360EC2" w:rsidRPr="008A4D33" w:rsidRDefault="00360EC2" w:rsidP="00360EC2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9726C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практики</w:t>
      </w:r>
      <w:r w:rsidRPr="00DC602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360EC2" w:rsidRPr="000127EE" w:rsidRDefault="00360EC2" w:rsidP="00360EC2">
      <w:pPr>
        <w:jc w:val="both"/>
        <w:rPr>
          <w:bCs/>
          <w:sz w:val="24"/>
          <w:szCs w:val="24"/>
        </w:rPr>
      </w:pPr>
      <w:r w:rsidRPr="00CB70C5">
        <w:rPr>
          <w:sz w:val="24"/>
          <w:szCs w:val="24"/>
        </w:rPr>
        <w:t xml:space="preserve">Практика </w:t>
      </w:r>
      <w:r>
        <w:rPr>
          <w:sz w:val="24"/>
          <w:szCs w:val="24"/>
        </w:rPr>
        <w:t>К.М.03.07 (Пд</w:t>
      </w:r>
      <w:r w:rsidRPr="003A2B11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>
        <w:rPr>
          <w:b/>
          <w:sz w:val="24"/>
          <w:szCs w:val="24"/>
        </w:rPr>
        <w:t xml:space="preserve">преддипломная  </w:t>
      </w:r>
      <w:r w:rsidRPr="00CB70C5">
        <w:rPr>
          <w:b/>
          <w:bCs/>
          <w:sz w:val="24"/>
          <w:szCs w:val="24"/>
        </w:rPr>
        <w:t>практика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относится к </w:t>
      </w:r>
      <w:r>
        <w:rPr>
          <w:sz w:val="24"/>
          <w:szCs w:val="24"/>
          <w:lang w:eastAsia="en-US"/>
        </w:rPr>
        <w:t xml:space="preserve">комплексным модулям - </w:t>
      </w:r>
      <w:r>
        <w:rPr>
          <w:bCs/>
          <w:sz w:val="24"/>
          <w:szCs w:val="24"/>
        </w:rPr>
        <w:t xml:space="preserve">Модуль 5 </w:t>
      </w:r>
      <w:r w:rsidRPr="000127EE">
        <w:rPr>
          <w:bCs/>
          <w:sz w:val="24"/>
          <w:szCs w:val="24"/>
        </w:rPr>
        <w:t>«</w:t>
      </w:r>
      <w:r w:rsidRPr="00360EC2">
        <w:rPr>
          <w:bCs/>
          <w:sz w:val="24"/>
          <w:szCs w:val="24"/>
        </w:rPr>
        <w:t>Социально-медицинские  и социально-трудовые аспекты в видах социаль</w:t>
      </w:r>
      <w:r w:rsidR="000127EE">
        <w:rPr>
          <w:bCs/>
          <w:sz w:val="24"/>
          <w:szCs w:val="24"/>
        </w:rPr>
        <w:t>ных услуг»</w:t>
      </w:r>
    </w:p>
    <w:p w:rsidR="00360EC2" w:rsidRPr="000127EE" w:rsidRDefault="00360EC2" w:rsidP="00360EC2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126"/>
        <w:gridCol w:w="5529"/>
      </w:tblGrid>
      <w:tr w:rsidR="00360EC2" w:rsidRPr="00CB70C5" w:rsidTr="000127EE">
        <w:trPr>
          <w:trHeight w:val="2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0EC2" w:rsidRPr="00CB70C5" w:rsidTr="000127EE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0EC2" w:rsidRPr="00CB70C5" w:rsidTr="000127EE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0EC2" w:rsidRPr="00CB70C5" w:rsidTr="000127EE">
        <w:trPr>
          <w:trHeight w:val="276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60EC2" w:rsidRPr="00CB70C5" w:rsidTr="000127EE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CB70C5" w:rsidRDefault="000127EE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К.М.03.0</w:t>
            </w:r>
            <w:r w:rsidR="00360EC2">
              <w:rPr>
                <w:sz w:val="24"/>
                <w:szCs w:val="24"/>
              </w:rPr>
              <w:t>7 (П</w:t>
            </w:r>
            <w:r>
              <w:rPr>
                <w:sz w:val="24"/>
                <w:szCs w:val="24"/>
              </w:rPr>
              <w:t>д</w:t>
            </w:r>
            <w:r w:rsidR="00360EC2" w:rsidRPr="003A2B11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6E7A63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Производственная</w:t>
            </w:r>
            <w:r w:rsidRPr="006E7A63">
              <w:rPr>
                <w:sz w:val="24"/>
                <w:szCs w:val="24"/>
              </w:rPr>
              <w:t xml:space="preserve"> практика (</w:t>
            </w:r>
            <w:r w:rsidR="000127EE">
              <w:rPr>
                <w:sz w:val="24"/>
                <w:szCs w:val="24"/>
              </w:rPr>
              <w:t>преддипломная</w:t>
            </w:r>
            <w:r>
              <w:rPr>
                <w:sz w:val="24"/>
                <w:szCs w:val="24"/>
              </w:rPr>
              <w:t xml:space="preserve"> </w:t>
            </w:r>
            <w:r w:rsidRPr="006E7A63">
              <w:rPr>
                <w:bCs/>
                <w:sz w:val="24"/>
                <w:szCs w:val="24"/>
              </w:rPr>
              <w:t>практика</w:t>
            </w:r>
            <w:r w:rsidRPr="006E7A63">
              <w:rPr>
                <w:sz w:val="24"/>
                <w:szCs w:val="24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EC2" w:rsidRPr="006515C0" w:rsidRDefault="00360EC2" w:rsidP="002B24C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 xml:space="preserve">УК-1; УК-2; УК-3; </w:t>
            </w:r>
            <w:r w:rsidR="000127EE">
              <w:rPr>
                <w:sz w:val="24"/>
                <w:szCs w:val="24"/>
                <w:lang w:eastAsia="en-US"/>
              </w:rPr>
              <w:t xml:space="preserve">УК-4; УК-5; УК-6; УК-7; УК-8; ПК-1; ПК-2; ПК-3; </w:t>
            </w:r>
            <w:r w:rsidRPr="003A2B11">
              <w:rPr>
                <w:sz w:val="24"/>
                <w:szCs w:val="24"/>
                <w:lang w:eastAsia="en-US"/>
              </w:rPr>
              <w:t>ПК-4</w:t>
            </w:r>
            <w:r w:rsidR="000127EE">
              <w:rPr>
                <w:sz w:val="24"/>
                <w:szCs w:val="24"/>
                <w:lang w:eastAsia="en-US"/>
              </w:rPr>
              <w:t>; ПК-5</w:t>
            </w:r>
          </w:p>
        </w:tc>
      </w:tr>
    </w:tbl>
    <w:p w:rsidR="00360EC2" w:rsidRPr="00CB70C5" w:rsidRDefault="00360EC2" w:rsidP="00360EC2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360EC2" w:rsidRDefault="00360EC2" w:rsidP="00360EC2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lastRenderedPageBreak/>
        <w:t xml:space="preserve">Производственная практика </w:t>
      </w:r>
      <w:r w:rsidR="000127EE">
        <w:rPr>
          <w:color w:val="000000"/>
          <w:sz w:val="24"/>
          <w:szCs w:val="24"/>
          <w:lang w:eastAsia="en-US"/>
        </w:rPr>
        <w:t>(преддипломная</w:t>
      </w:r>
      <w:r>
        <w:rPr>
          <w:color w:val="000000"/>
          <w:sz w:val="24"/>
          <w:szCs w:val="24"/>
          <w:lang w:eastAsia="en-US"/>
        </w:rPr>
        <w:t xml:space="preserve"> практика) в соответствии с учебным планом проводится</w:t>
      </w:r>
      <w:r w:rsidRPr="00383FA7">
        <w:rPr>
          <w:color w:val="000000"/>
          <w:sz w:val="24"/>
          <w:szCs w:val="24"/>
          <w:lang w:eastAsia="en-US"/>
        </w:rPr>
        <w:t>:</w:t>
      </w:r>
    </w:p>
    <w:p w:rsidR="00360EC2" w:rsidRDefault="00360EC2" w:rsidP="00360EC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оч</w:t>
      </w:r>
      <w:r w:rsidR="000127EE">
        <w:rPr>
          <w:rFonts w:ascii="Times New Roman" w:hAnsi="Times New Roman"/>
          <w:color w:val="000000"/>
          <w:sz w:val="24"/>
          <w:szCs w:val="24"/>
        </w:rPr>
        <w:t>ная форма обучения -  4 курс,  8</w:t>
      </w:r>
      <w:r w:rsidRPr="00BE070A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60EC2" w:rsidRPr="001E14F4" w:rsidRDefault="000127EE" w:rsidP="00360EC2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заочная форма обучения – 5 курс 9</w:t>
      </w:r>
      <w:r w:rsidR="00360EC2" w:rsidRPr="001E14F4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360EC2" w:rsidRPr="00DC6029" w:rsidRDefault="00360EC2" w:rsidP="00360E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60EC2" w:rsidRPr="00DC6029" w:rsidRDefault="00360EC2" w:rsidP="00360EC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C602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Pr="00DC6029">
        <w:rPr>
          <w:b/>
          <w:sz w:val="24"/>
          <w:szCs w:val="24"/>
        </w:rPr>
        <w:t xml:space="preserve">Указание объема </w:t>
      </w:r>
      <w:r w:rsidR="0049726C">
        <w:rPr>
          <w:b/>
          <w:sz w:val="24"/>
          <w:szCs w:val="24"/>
        </w:rPr>
        <w:t>практической подготовки</w:t>
      </w:r>
      <w:r w:rsidRPr="00DC602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360EC2" w:rsidRPr="00DC6029" w:rsidRDefault="00360EC2" w:rsidP="00360EC2">
      <w:pPr>
        <w:ind w:firstLine="709"/>
        <w:jc w:val="both"/>
        <w:rPr>
          <w:sz w:val="24"/>
          <w:szCs w:val="24"/>
        </w:rPr>
      </w:pPr>
    </w:p>
    <w:p w:rsidR="00360EC2" w:rsidRPr="00DC6029" w:rsidRDefault="00360EC2" w:rsidP="00360EC2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 xml:space="preserve">Объем практики – </w:t>
      </w:r>
      <w:r>
        <w:rPr>
          <w:rFonts w:eastAsia="Calibri"/>
          <w:sz w:val="24"/>
          <w:szCs w:val="24"/>
          <w:lang w:eastAsia="en-US"/>
        </w:rPr>
        <w:t>9</w:t>
      </w:r>
      <w:r w:rsidRPr="00DC6029">
        <w:rPr>
          <w:rFonts w:eastAsia="Calibri"/>
          <w:sz w:val="24"/>
          <w:szCs w:val="24"/>
          <w:lang w:eastAsia="en-US"/>
        </w:rPr>
        <w:t xml:space="preserve"> зачетных единиц – </w:t>
      </w:r>
      <w:r>
        <w:rPr>
          <w:rFonts w:eastAsia="Calibri"/>
          <w:sz w:val="24"/>
          <w:szCs w:val="24"/>
          <w:lang w:eastAsia="en-US"/>
        </w:rPr>
        <w:t>324</w:t>
      </w:r>
      <w:r w:rsidRPr="00DC6029">
        <w:rPr>
          <w:rFonts w:eastAsia="Calibri"/>
          <w:sz w:val="24"/>
          <w:szCs w:val="24"/>
          <w:lang w:eastAsia="en-US"/>
        </w:rPr>
        <w:t xml:space="preserve"> академических часов – </w:t>
      </w:r>
      <w:r>
        <w:rPr>
          <w:rFonts w:eastAsia="Calibri"/>
          <w:sz w:val="24"/>
          <w:szCs w:val="24"/>
          <w:lang w:eastAsia="en-US"/>
        </w:rPr>
        <w:t>6 недель</w:t>
      </w:r>
    </w:p>
    <w:p w:rsidR="00A32A5F" w:rsidRPr="00CB3A5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49726C" w:rsidRDefault="0047572F" w:rsidP="0049726C">
      <w:pPr>
        <w:keepNext/>
        <w:ind w:firstLine="709"/>
        <w:jc w:val="both"/>
        <w:rPr>
          <w:b/>
          <w:sz w:val="24"/>
          <w:szCs w:val="24"/>
        </w:rPr>
      </w:pPr>
      <w:r w:rsidRPr="00CB3A58">
        <w:rPr>
          <w:b/>
          <w:sz w:val="24"/>
          <w:szCs w:val="24"/>
        </w:rPr>
        <w:t xml:space="preserve">5. </w:t>
      </w:r>
      <w:r w:rsidR="00881C15" w:rsidRPr="00CB3A58">
        <w:rPr>
          <w:b/>
          <w:sz w:val="24"/>
          <w:szCs w:val="24"/>
        </w:rPr>
        <w:t xml:space="preserve">Содержание </w:t>
      </w:r>
      <w:r w:rsidR="0049726C">
        <w:rPr>
          <w:b/>
          <w:sz w:val="24"/>
          <w:szCs w:val="24"/>
        </w:rPr>
        <w:t>практической подготовки при реализации производственной практики (преддипломной практики)</w:t>
      </w:r>
    </w:p>
    <w:p w:rsidR="00114770" w:rsidRPr="00CB3A58" w:rsidRDefault="00114770" w:rsidP="0049726C">
      <w:pPr>
        <w:keepNext/>
        <w:ind w:firstLine="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8046"/>
        <w:gridCol w:w="851"/>
        <w:gridCol w:w="674"/>
      </w:tblGrid>
      <w:tr w:rsidR="007F76EC" w:rsidRPr="00CB3A58" w:rsidTr="000127EE">
        <w:trPr>
          <w:trHeight w:val="600"/>
        </w:trPr>
        <w:tc>
          <w:tcPr>
            <w:tcW w:w="8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Наименование и содержание этапа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Продолжи</w:t>
            </w:r>
            <w:r w:rsidR="000127EE">
              <w:t>тель</w:t>
            </w:r>
            <w:r w:rsidRPr="00CB3A58">
              <w:t>ность</w:t>
            </w:r>
          </w:p>
        </w:tc>
      </w:tr>
      <w:tr w:rsidR="007F76EC" w:rsidRPr="00CB3A58" w:rsidTr="000127EE">
        <w:trPr>
          <w:trHeight w:val="600"/>
        </w:trPr>
        <w:tc>
          <w:tcPr>
            <w:tcW w:w="8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Рабочих дней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Акад часов</w:t>
            </w:r>
          </w:p>
        </w:tc>
      </w:tr>
      <w:tr w:rsidR="007F76EC" w:rsidRPr="00CB3A58" w:rsidTr="000127EE">
        <w:trPr>
          <w:trHeight w:val="42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Начальный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</w:tr>
      <w:tr w:rsidR="007F76EC" w:rsidRPr="00CB3A58" w:rsidTr="000127EE">
        <w:trPr>
          <w:trHeight w:val="150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CB3A58">
              <w:br/>
              <w:t>• ставятся цели и задачи практики;</w:t>
            </w:r>
            <w:r w:rsidRPr="00CB3A58">
              <w:br/>
              <w:t>• излагаются основные направления деятельности студентов;</w:t>
            </w:r>
            <w:r w:rsidRPr="00CB3A58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1500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t>• вручается пакет документации по практике;</w:t>
            </w:r>
            <w:r w:rsidRPr="00CB3A58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B3A58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992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EC" w:rsidRPr="00CB3A58" w:rsidRDefault="007F76EC">
            <w:r w:rsidRPr="00CB3A58">
              <w:t>• осуществляется распределение студентов на практику в соответствии с заключенными договорами;</w:t>
            </w:r>
            <w:r w:rsidRPr="00CB3A58">
              <w:br/>
              <w:t>• доводятся до сведения права и обязанности студента-практиканта;</w:t>
            </w:r>
            <w:r w:rsidRPr="00CB3A58">
              <w:br/>
              <w:t>• происходит представление руководителя практики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right"/>
            </w:pPr>
            <w: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right"/>
            </w:pPr>
            <w:r>
              <w:t>16</w:t>
            </w:r>
          </w:p>
        </w:tc>
      </w:tr>
      <w:tr w:rsidR="007F76EC" w:rsidRPr="00CB3A58" w:rsidTr="000127EE">
        <w:trPr>
          <w:trHeight w:val="839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Подготовка студентов к практике:</w:t>
            </w:r>
            <w:r w:rsidRPr="00CB3A58"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B3A58">
              <w:br/>
              <w:t>• проведение индивидуальных и групповых консультаций.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611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CB3A58">
              <w:br/>
              <w:t>• проведение административного совещания;</w:t>
            </w:r>
            <w:r w:rsidRPr="00CB3A58">
              <w:br/>
              <w:t>• проведение инструктивно-методических занятий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405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Основной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</w:tr>
      <w:tr w:rsidR="007F76EC" w:rsidRPr="00CB3A58" w:rsidTr="000127EE">
        <w:trPr>
          <w:trHeight w:val="1633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pPr>
              <w:ind w:firstLineChars="100" w:firstLine="201"/>
              <w:rPr>
                <w:b/>
                <w:bCs/>
              </w:rPr>
            </w:pPr>
            <w:r w:rsidRPr="00CB3A58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CB3A58">
              <w:br/>
              <w:t xml:space="preserve">• представление коллегам по работе; </w:t>
            </w:r>
            <w:r w:rsidRPr="00CB3A58">
              <w:br/>
              <w:t>• инструктаж по технике безопасности;</w:t>
            </w:r>
            <w:r w:rsidRPr="00CB3A58">
              <w:br/>
              <w:t>• инструктаж на рабочем месте;</w:t>
            </w:r>
            <w:r w:rsidRPr="00CB3A58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pPr>
              <w:jc w:val="center"/>
            </w:pPr>
            <w:r w:rsidRPr="00CB3A58"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center"/>
            </w:pPr>
            <w:r>
              <w:t>16</w:t>
            </w:r>
          </w:p>
        </w:tc>
      </w:tr>
      <w:tr w:rsidR="007F76EC" w:rsidRPr="00CB3A58" w:rsidTr="000127EE">
        <w:trPr>
          <w:trHeight w:val="60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F76EC" w:rsidRPr="00CB3A58" w:rsidRDefault="007F76EC">
            <w:pPr>
              <w:jc w:val="center"/>
              <w:rPr>
                <w:b/>
                <w:bCs/>
                <w:i/>
                <w:iCs/>
              </w:rPr>
            </w:pPr>
            <w:r w:rsidRPr="00CB3A58">
              <w:rPr>
                <w:b/>
                <w:bCs/>
                <w:i/>
                <w:iCs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 </w:t>
            </w:r>
          </w:p>
        </w:tc>
      </w:tr>
      <w:tr w:rsidR="007F76EC" w:rsidRPr="00CB3A58" w:rsidTr="000127EE">
        <w:trPr>
          <w:trHeight w:val="78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pPr>
              <w:jc w:val="both"/>
            </w:pPr>
          </w:p>
          <w:p w:rsidR="007F76EC" w:rsidRPr="00CB3A58" w:rsidRDefault="007F76EC">
            <w:pPr>
              <w:jc w:val="both"/>
            </w:pPr>
            <w:r w:rsidRPr="00CB3A58">
              <w:t xml:space="preserve">Тема 1. Изучение требований к написанию выпускной квалификационной (дипломной) работы. </w:t>
            </w:r>
            <w:r w:rsidR="00CB512B" w:rsidRPr="00CB3A58">
              <w:t>Определения темы выпускной квалификационной (дипломной) работы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27</w:t>
            </w:r>
          </w:p>
        </w:tc>
      </w:tr>
      <w:tr w:rsidR="007F76EC" w:rsidRPr="00CB3A58" w:rsidTr="000127EE">
        <w:trPr>
          <w:trHeight w:val="30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pPr>
              <w:jc w:val="both"/>
            </w:pPr>
          </w:p>
          <w:p w:rsidR="007F76EC" w:rsidRPr="00CB3A58" w:rsidRDefault="007F76EC">
            <w:pPr>
              <w:jc w:val="both"/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pPr>
              <w:jc w:val="center"/>
            </w:pPr>
            <w:r w:rsidRPr="00CB3A58"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27</w:t>
            </w:r>
          </w:p>
        </w:tc>
      </w:tr>
      <w:tr w:rsidR="007F76EC" w:rsidRPr="00CB3A58" w:rsidTr="000127EE">
        <w:trPr>
          <w:trHeight w:val="30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/>
          <w:p w:rsidR="007F76EC" w:rsidRPr="00CB3A58" w:rsidRDefault="007F76EC">
            <w:r w:rsidRPr="00CB3A58">
              <w:t>Тема 3. Разработка методологического аппарата исследования</w:t>
            </w:r>
          </w:p>
          <w:p w:rsidR="007F76EC" w:rsidRPr="00CB3A58" w:rsidRDefault="007F76EC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108</w:t>
            </w:r>
          </w:p>
        </w:tc>
      </w:tr>
      <w:tr w:rsidR="007F76EC" w:rsidRPr="00CB3A58" w:rsidTr="000127EE">
        <w:trPr>
          <w:trHeight w:val="31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r w:rsidRPr="00CB3A58">
              <w:t>Тема 4. Определение списка литературы.</w:t>
            </w:r>
          </w:p>
          <w:p w:rsidR="007F76EC" w:rsidRPr="00CB3A58" w:rsidRDefault="007F76EC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27</w:t>
            </w:r>
          </w:p>
        </w:tc>
      </w:tr>
      <w:tr w:rsidR="007F76EC" w:rsidRPr="00CB3A58" w:rsidTr="000127EE">
        <w:trPr>
          <w:trHeight w:val="70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76EC" w:rsidRPr="00CB3A58" w:rsidRDefault="007F76EC">
            <w:r w:rsidRPr="00CB3A58">
              <w:t>Тема 5. Определение критериев, показателей и методики проведения исследования.</w:t>
            </w:r>
          </w:p>
          <w:p w:rsidR="007F76EC" w:rsidRPr="00CB3A58" w:rsidRDefault="007F76EC"/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27</w:t>
            </w:r>
          </w:p>
        </w:tc>
      </w:tr>
      <w:tr w:rsidR="007F76EC" w:rsidRPr="00CB3A58" w:rsidTr="000127EE">
        <w:trPr>
          <w:trHeight w:val="50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 w:rsidP="008C0B6E">
            <w:r w:rsidRPr="00CB3A58">
              <w:t>Тема 6. Разработка модели</w:t>
            </w:r>
            <w:r w:rsidR="008C0B6E">
              <w:t xml:space="preserve"> опытной части исследования</w:t>
            </w:r>
            <w:r w:rsidRPr="00CB3A58">
              <w:t>.</w:t>
            </w:r>
            <w:r w:rsidR="008C0B6E">
              <w:t xml:space="preserve"> </w:t>
            </w:r>
            <w:r w:rsidR="008C0B6E" w:rsidRPr="00CB3A58">
              <w:t>Осуществле</w:t>
            </w:r>
            <w:r w:rsidR="008C0B6E">
              <w:t>ние опытно-эмпирической части работы  на базе организации (</w:t>
            </w:r>
            <w:r w:rsidR="008C0B6E" w:rsidRPr="00CB3A58">
              <w:t>учреждения</w:t>
            </w:r>
            <w:r w:rsidR="008C0B6E">
              <w:t>).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34</w:t>
            </w:r>
          </w:p>
        </w:tc>
      </w:tr>
      <w:tr w:rsidR="007F76EC" w:rsidRPr="00CB3A58" w:rsidTr="000127EE">
        <w:trPr>
          <w:trHeight w:val="557"/>
        </w:trPr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 w:rsidP="00F823F0">
            <w:r w:rsidRPr="00CB3A58">
              <w:t xml:space="preserve">Тема 7. </w:t>
            </w:r>
            <w:r w:rsidR="008C0B6E">
              <w:t>Разработка рекомендация по совершенствованию социальной работы с конкретной категорией получателей услуг.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C51A0C">
            <w:pPr>
              <w:jc w:val="center"/>
            </w:pPr>
            <w: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8B4933">
            <w:pPr>
              <w:jc w:val="center"/>
            </w:pPr>
            <w:r w:rsidRPr="00CB3A58">
              <w:t>18</w:t>
            </w:r>
          </w:p>
        </w:tc>
      </w:tr>
      <w:tr w:rsidR="007F76EC" w:rsidRPr="00CB3A58" w:rsidTr="000127EE">
        <w:trPr>
          <w:trHeight w:val="375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Заключительный этап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 </w:t>
            </w:r>
          </w:p>
        </w:tc>
      </w:tr>
      <w:tr w:rsidR="007F76EC" w:rsidRPr="00CB3A58" w:rsidTr="000127EE">
        <w:trPr>
          <w:trHeight w:val="982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Подготовка, оформление и представление студентами отчетной документации по практике</w:t>
            </w:r>
            <w:r w:rsidRPr="00CB3A58">
              <w:br/>
              <w:t>По окончании практики студент представляет на кафедру:</w:t>
            </w:r>
            <w:r w:rsidRPr="00CB3A58"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1278"/>
        </w:trPr>
        <w:tc>
          <w:tcPr>
            <w:tcW w:w="80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CB3A58"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right"/>
            </w:pPr>
            <w: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C51A0C">
            <w:pPr>
              <w:jc w:val="right"/>
            </w:pPr>
            <w:r>
              <w:t>24</w:t>
            </w:r>
          </w:p>
        </w:tc>
      </w:tr>
      <w:tr w:rsidR="007F76EC" w:rsidRPr="00CB3A58" w:rsidTr="000127EE">
        <w:trPr>
          <w:trHeight w:val="60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60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8C0B6E" w:rsidRDefault="007F76EC">
            <w:pPr>
              <w:jc w:val="center"/>
              <w:rPr>
                <w:bCs/>
                <w:iCs/>
              </w:rPr>
            </w:pPr>
            <w:r w:rsidRPr="008C0B6E">
              <w:rPr>
                <w:bCs/>
                <w:iCs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120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76EC" w:rsidRPr="00CB3A58" w:rsidRDefault="007F76EC">
            <w:r w:rsidRPr="00CB3A58">
              <w:rPr>
                <w:b/>
                <w:bCs/>
                <w:i/>
                <w:iCs/>
              </w:rPr>
              <w:t>Подведение итогов практики</w:t>
            </w:r>
            <w:r w:rsidRPr="00CB3A58">
              <w:br/>
              <w:t>• подготовка руководителями практики отчетов о результатах прохождения практики;</w:t>
            </w:r>
            <w:r w:rsidRPr="00CB3A58"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EC" w:rsidRPr="00CB3A58" w:rsidRDefault="007F76EC">
            <w:r w:rsidRPr="00CB3A58">
              <w:t> </w:t>
            </w:r>
          </w:p>
        </w:tc>
      </w:tr>
      <w:tr w:rsidR="007F76EC" w:rsidRPr="00CB3A58" w:rsidTr="000127EE">
        <w:trPr>
          <w:trHeight w:val="390"/>
        </w:trPr>
        <w:tc>
          <w:tcPr>
            <w:tcW w:w="8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Итого (с защитой отчета)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7F76EC">
            <w:pPr>
              <w:jc w:val="center"/>
              <w:rPr>
                <w:b/>
                <w:bCs/>
              </w:rPr>
            </w:pPr>
            <w:r w:rsidRPr="00CB3A58">
              <w:rPr>
                <w:b/>
                <w:bCs/>
              </w:rPr>
              <w:t>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F76EC" w:rsidRPr="00CB3A58" w:rsidRDefault="00C51A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</w:tr>
    </w:tbl>
    <w:p w:rsidR="005F6C13" w:rsidRPr="00CB3A58" w:rsidRDefault="005F6C1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C51A0C" w:rsidRPr="00C14DDE" w:rsidRDefault="00C51A0C" w:rsidP="00C51A0C">
      <w:pPr>
        <w:ind w:firstLine="360"/>
        <w:jc w:val="both"/>
        <w:rPr>
          <w:b/>
          <w:sz w:val="24"/>
          <w:szCs w:val="24"/>
          <w:lang w:val="uk-UA" w:eastAsia="uk-UA"/>
        </w:rPr>
      </w:pPr>
      <w:r w:rsidRPr="00C14DDE">
        <w:rPr>
          <w:b/>
          <w:sz w:val="24"/>
          <w:szCs w:val="24"/>
          <w:lang w:val="uk-UA" w:eastAsia="uk-UA"/>
        </w:rPr>
        <w:t xml:space="preserve">6. </w:t>
      </w:r>
      <w:r>
        <w:rPr>
          <w:b/>
          <w:sz w:val="24"/>
          <w:szCs w:val="24"/>
          <w:lang w:val="uk-UA" w:eastAsia="uk-UA"/>
        </w:rPr>
        <w:t xml:space="preserve">Формы организации учебного процесса </w:t>
      </w:r>
      <w:r w:rsidR="0049726C">
        <w:rPr>
          <w:b/>
          <w:sz w:val="24"/>
          <w:szCs w:val="24"/>
          <w:lang w:val="uk-UA" w:eastAsia="uk-UA"/>
        </w:rPr>
        <w:t>практической підготовки в форме производственной практики</w:t>
      </w:r>
    </w:p>
    <w:p w:rsidR="00C51A0C" w:rsidRDefault="00C51A0C" w:rsidP="00C51A0C">
      <w:pPr>
        <w:ind w:firstLine="360"/>
        <w:jc w:val="both"/>
        <w:rPr>
          <w:sz w:val="24"/>
          <w:szCs w:val="24"/>
          <w:lang w:val="uk-UA" w:eastAsia="uk-UA"/>
        </w:rPr>
      </w:pPr>
    </w:p>
    <w:p w:rsidR="00C51A0C" w:rsidRPr="00DC6029" w:rsidRDefault="00C51A0C" w:rsidP="00C51A0C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  <w:lang w:val="uk-UA" w:eastAsia="uk-UA"/>
        </w:rPr>
        <w:t xml:space="preserve"> Практика </w:t>
      </w:r>
      <w:r w:rsidRPr="00DC6029">
        <w:rPr>
          <w:sz w:val="24"/>
          <w:szCs w:val="24"/>
        </w:rPr>
        <w:t>предусматривает следующие формы организации учебного процесса: кон</w:t>
      </w:r>
      <w:r w:rsidRPr="00DC6029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Pr="00DC6029">
        <w:rPr>
          <w:sz w:val="24"/>
          <w:szCs w:val="24"/>
        </w:rPr>
        <w:softHyphen/>
        <w:t>обходимости).</w:t>
      </w:r>
    </w:p>
    <w:p w:rsidR="00C51A0C" w:rsidRPr="00DC6029" w:rsidRDefault="00C51A0C" w:rsidP="00C51A0C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Производственная практика </w:t>
      </w:r>
      <w:r>
        <w:rPr>
          <w:sz w:val="24"/>
          <w:szCs w:val="24"/>
        </w:rPr>
        <w:t xml:space="preserve">(преддипломная практика) </w:t>
      </w:r>
      <w:r w:rsidRPr="00DC6029">
        <w:rPr>
          <w:sz w:val="24"/>
          <w:szCs w:val="24"/>
        </w:rPr>
        <w:t>может проводиться в профильных организациях, имею</w:t>
      </w:r>
      <w:r>
        <w:rPr>
          <w:sz w:val="24"/>
          <w:szCs w:val="24"/>
        </w:rPr>
        <w:t>щих договор о сотруд</w:t>
      </w:r>
      <w:r w:rsidRPr="00DC6029">
        <w:rPr>
          <w:sz w:val="24"/>
          <w:szCs w:val="24"/>
        </w:rPr>
        <w:t xml:space="preserve">ничестве с Академией, либо в подразделении Омской гуманитарной академии (на выпускающей кафедре «Педагогики, психологии и социальной работы»). </w:t>
      </w:r>
    </w:p>
    <w:p w:rsidR="00C51A0C" w:rsidRPr="00DC6029" w:rsidRDefault="00C51A0C" w:rsidP="00C51A0C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C51A0C" w:rsidRPr="00DC6029" w:rsidRDefault="00C51A0C" w:rsidP="00C51A0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Pr="00DC6029">
        <w:rPr>
          <w:sz w:val="24"/>
          <w:szCs w:val="24"/>
        </w:rPr>
        <w:t>ганизационных вопросов руководителем практики от ОмГА прово</w:t>
      </w:r>
      <w:r w:rsidRPr="00DC6029">
        <w:rPr>
          <w:sz w:val="24"/>
          <w:szCs w:val="24"/>
        </w:rPr>
        <w:softHyphen/>
        <w:t>дятся конференции: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lastRenderedPageBreak/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руководителями практики, уточняют с ними порядок работы;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C51A0C" w:rsidRPr="00DC6029" w:rsidRDefault="00C51A0C" w:rsidP="00C51A0C">
      <w:pPr>
        <w:ind w:left="360"/>
        <w:rPr>
          <w:sz w:val="24"/>
          <w:szCs w:val="24"/>
        </w:rPr>
      </w:pPr>
      <w:r w:rsidRPr="00DC6029">
        <w:rPr>
          <w:sz w:val="24"/>
          <w:szCs w:val="24"/>
        </w:rPr>
        <w:t>На итоговой конференции освещаются следующие вопросы:</w:t>
      </w:r>
    </w:p>
    <w:p w:rsidR="00C51A0C" w:rsidRPr="00DC6029" w:rsidRDefault="00C51A0C" w:rsidP="00C51A0C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</w:t>
      </w:r>
      <w:r>
        <w:rPr>
          <w:rFonts w:ascii="Times New Roman" w:hAnsi="Times New Roman"/>
          <w:sz w:val="24"/>
          <w:szCs w:val="24"/>
        </w:rPr>
        <w:t>, заранее подготовленных отдель</w:t>
      </w:r>
      <w:r w:rsidRPr="00DC6029">
        <w:rPr>
          <w:rFonts w:ascii="Times New Roman" w:hAnsi="Times New Roman"/>
          <w:sz w:val="24"/>
          <w:szCs w:val="24"/>
        </w:rPr>
        <w:t>ными обучающимися или группой);</w:t>
      </w:r>
    </w:p>
    <w:p w:rsidR="00C51A0C" w:rsidRPr="00DC6029" w:rsidRDefault="00C51A0C" w:rsidP="00C51A0C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C51A0C" w:rsidRDefault="00C51A0C" w:rsidP="00C51A0C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C51A0C" w:rsidRDefault="00C51A0C" w:rsidP="00C51A0C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</w:p>
    <w:p w:rsidR="00C51A0C" w:rsidRPr="00AF2854" w:rsidRDefault="00C51A0C" w:rsidP="00C51A0C">
      <w:pPr>
        <w:pStyle w:val="a4"/>
        <w:tabs>
          <w:tab w:val="left" w:pos="448"/>
        </w:tabs>
        <w:rPr>
          <w:rFonts w:ascii="Times New Roman" w:hAnsi="Times New Roman"/>
          <w:b/>
          <w:sz w:val="24"/>
          <w:szCs w:val="24"/>
        </w:rPr>
      </w:pPr>
      <w:r w:rsidRPr="00AF2854">
        <w:rPr>
          <w:rFonts w:ascii="Times New Roman" w:hAnsi="Times New Roman"/>
          <w:b/>
          <w:sz w:val="24"/>
          <w:szCs w:val="24"/>
        </w:rPr>
        <w:t xml:space="preserve">7. Обязанности практиканта в период </w:t>
      </w:r>
      <w:r w:rsidR="0049726C">
        <w:rPr>
          <w:rFonts w:ascii="Times New Roman" w:hAnsi="Times New Roman"/>
          <w:b/>
          <w:sz w:val="24"/>
          <w:szCs w:val="24"/>
        </w:rPr>
        <w:t>практической подготовки</w:t>
      </w:r>
    </w:p>
    <w:p w:rsidR="00C51A0C" w:rsidRPr="00DC6029" w:rsidRDefault="00C51A0C" w:rsidP="00C51A0C">
      <w:pPr>
        <w:ind w:left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C6029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C51A0C" w:rsidRPr="00DC6029" w:rsidRDefault="00C51A0C" w:rsidP="00C51A0C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В случае невыполнения требований,</w:t>
      </w:r>
      <w:r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DC602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C51A0C" w:rsidRPr="00172945" w:rsidRDefault="00C51A0C" w:rsidP="00C51A0C">
      <w:pPr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*Примечание</w:t>
      </w:r>
    </w:p>
    <w:p w:rsidR="00C51A0C" w:rsidRPr="00172945" w:rsidRDefault="00C51A0C" w:rsidP="00C51A0C">
      <w:pPr>
        <w:ind w:firstLine="360"/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программы учебной практики (тип практики:  практика по получению профессиональных умений и опыта профессиональной деятельности)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</w:t>
      </w:r>
      <w:r w:rsidRPr="00172945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C51A0C" w:rsidRPr="00172945" w:rsidRDefault="00C51A0C" w:rsidP="00C51A0C">
      <w:pPr>
        <w:ind w:firstLine="360"/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C51A0C" w:rsidRPr="00172945" w:rsidRDefault="00C51A0C" w:rsidP="00C51A0C">
      <w:pPr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адаптированной образовательной программы в части программы учебной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172945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устанавливает конкретное содержание программы учебной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C51A0C" w:rsidRDefault="00C51A0C" w:rsidP="00C51A0C">
      <w:pPr>
        <w:jc w:val="both"/>
        <w:rPr>
          <w:sz w:val="16"/>
          <w:szCs w:val="16"/>
        </w:rPr>
      </w:pPr>
      <w:r w:rsidRPr="00172945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</w:t>
      </w:r>
      <w:r w:rsidRPr="00172945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172945">
        <w:rPr>
          <w:sz w:val="16"/>
          <w:szCs w:val="16"/>
        </w:rPr>
        <w:t xml:space="preserve"> При разработке программы производственной  практики (тип «практика по получению профессиональных умений и опыта профессиональной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</w:t>
      </w:r>
      <w:r w:rsidRPr="00172945">
        <w:rPr>
          <w:sz w:val="16"/>
          <w:szCs w:val="16"/>
        </w:rPr>
        <w:lastRenderedPageBreak/>
        <w:t xml:space="preserve"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Pr="00172945">
        <w:rPr>
          <w:color w:val="000000"/>
          <w:sz w:val="16"/>
          <w:szCs w:val="16"/>
        </w:rPr>
        <w:t>39.03.02 Социальная работа (уровень бакалавриата)</w:t>
      </w:r>
      <w:r w:rsidRPr="00172945">
        <w:rPr>
          <w:sz w:val="16"/>
          <w:szCs w:val="16"/>
        </w:rPr>
        <w:t xml:space="preserve">, направленность (профиль) программы </w:t>
      </w:r>
      <w:r w:rsidRPr="00172945">
        <w:rPr>
          <w:color w:val="000000"/>
          <w:sz w:val="16"/>
          <w:szCs w:val="16"/>
        </w:rPr>
        <w:t xml:space="preserve"> «Социальная работа с населением» </w:t>
      </w:r>
      <w:r w:rsidRPr="00172945">
        <w:rPr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C51A0C" w:rsidRPr="00172945" w:rsidRDefault="00C51A0C" w:rsidP="00C51A0C">
      <w:pPr>
        <w:jc w:val="both"/>
        <w:rPr>
          <w:sz w:val="16"/>
          <w:szCs w:val="16"/>
        </w:rPr>
      </w:pPr>
    </w:p>
    <w:p w:rsidR="0049726C" w:rsidRDefault="00C51A0C" w:rsidP="0049726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 xml:space="preserve">. Указание форм отчетности по </w:t>
      </w:r>
      <w:r w:rsidR="0049726C">
        <w:rPr>
          <w:b/>
          <w:sz w:val="24"/>
          <w:szCs w:val="24"/>
        </w:rPr>
        <w:t xml:space="preserve">практической подготовке </w:t>
      </w:r>
    </w:p>
    <w:p w:rsidR="00C51A0C" w:rsidRPr="00CB70C5" w:rsidRDefault="0049726C" w:rsidP="0049726C">
      <w:pPr>
        <w:ind w:firstLin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(преддипломная практика)</w:t>
      </w:r>
    </w:p>
    <w:p w:rsidR="00C51A0C" w:rsidRPr="00DC6029" w:rsidRDefault="00C51A0C" w:rsidP="00C51A0C">
      <w:pPr>
        <w:jc w:val="both"/>
        <w:rPr>
          <w:sz w:val="24"/>
          <w:szCs w:val="24"/>
        </w:rPr>
      </w:pPr>
    </w:p>
    <w:p w:rsidR="00C51A0C" w:rsidRPr="00DC6029" w:rsidRDefault="00C51A0C" w:rsidP="00C51A0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C6029">
        <w:rPr>
          <w:bCs/>
          <w:iCs/>
          <w:sz w:val="24"/>
          <w:szCs w:val="24"/>
        </w:rPr>
        <w:t xml:space="preserve">Промежуточная аттестация по производственной практике </w:t>
      </w:r>
      <w:r w:rsidRPr="00DC6029">
        <w:rPr>
          <w:bCs/>
          <w:caps/>
          <w:sz w:val="24"/>
          <w:szCs w:val="24"/>
        </w:rPr>
        <w:t>(</w:t>
      </w:r>
      <w:r w:rsidR="00DB0487">
        <w:rPr>
          <w:sz w:val="24"/>
          <w:szCs w:val="24"/>
        </w:rPr>
        <w:t>преддипломной</w:t>
      </w:r>
      <w:r>
        <w:rPr>
          <w:sz w:val="24"/>
          <w:szCs w:val="24"/>
        </w:rPr>
        <w:t xml:space="preserve"> практике</w:t>
      </w:r>
      <w:r w:rsidRPr="00DC6029">
        <w:rPr>
          <w:bCs/>
          <w:caps/>
          <w:sz w:val="24"/>
          <w:szCs w:val="24"/>
        </w:rPr>
        <w:t xml:space="preserve">) </w:t>
      </w:r>
      <w:r w:rsidRPr="00DC602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C51A0C" w:rsidRPr="00DC6029" w:rsidRDefault="00C51A0C" w:rsidP="00C51A0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1)  Титульный лист (Приложение А). 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2) Задание на практику (Приложение Б). </w:t>
      </w:r>
    </w:p>
    <w:p w:rsidR="00C51A0C" w:rsidRPr="00DC6029" w:rsidRDefault="00C51A0C" w:rsidP="00C51A0C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5) Описание рабочего места.</w:t>
      </w:r>
    </w:p>
    <w:p w:rsidR="00C51A0C" w:rsidRPr="00DC6029" w:rsidRDefault="00C51A0C" w:rsidP="00C51A0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6) Основная часть отчета</w:t>
      </w:r>
      <w:r w:rsidRPr="00DC6029">
        <w:rPr>
          <w:sz w:val="24"/>
          <w:szCs w:val="24"/>
        </w:rPr>
        <w:t xml:space="preserve">. В этой части отчета необходимо подробно показать, каким образом студент решал поставленные перед ним задачи, в каких работах участвовал, и какое оборудование (и/или программное обеспечение) при этом использовал. 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8) Список использованных источников.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9) Приложения (иллюстрации, таблицы, текст вспомогательного характера). </w:t>
      </w:r>
    </w:p>
    <w:p w:rsidR="00C51A0C" w:rsidRPr="00DC6029" w:rsidRDefault="00C51A0C" w:rsidP="00C51A0C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10) Дневник практики (Приложение Г).</w:t>
      </w:r>
    </w:p>
    <w:p w:rsidR="00C51A0C" w:rsidRPr="00DC6029" w:rsidRDefault="00C51A0C" w:rsidP="00C51A0C">
      <w:pPr>
        <w:ind w:firstLine="545"/>
        <w:rPr>
          <w:sz w:val="24"/>
          <w:szCs w:val="24"/>
        </w:rPr>
      </w:pPr>
      <w:r w:rsidRPr="00DC6029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C51A0C" w:rsidRPr="00DC6029" w:rsidRDefault="00C51A0C" w:rsidP="00C51A0C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1A0C" w:rsidRPr="00DC6029" w:rsidRDefault="00C51A0C" w:rsidP="00C51A0C">
      <w:pPr>
        <w:pStyle w:val="20"/>
        <w:spacing w:after="0" w:line="240" w:lineRule="auto"/>
        <w:ind w:left="0" w:firstLine="708"/>
        <w:jc w:val="both"/>
      </w:pPr>
      <w:r w:rsidRPr="00DC6029"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C51A0C" w:rsidRPr="00DC6029" w:rsidRDefault="00C51A0C" w:rsidP="00C51A0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общую характеристику компетенций и направлений работы учреждения</w:t>
      </w:r>
      <w:r w:rsidRPr="00DC6029">
        <w:rPr>
          <w:rFonts w:ascii="Times New Roman" w:hAnsi="Times New Roman"/>
          <w:sz w:val="24"/>
          <w:szCs w:val="24"/>
        </w:rPr>
        <w:t xml:space="preserve"> 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учреждения </w:t>
      </w:r>
      <w:r w:rsidRPr="00DC6029">
        <w:rPr>
          <w:rFonts w:ascii="Times New Roman" w:hAnsi="Times New Roman"/>
          <w:sz w:val="24"/>
          <w:szCs w:val="24"/>
        </w:rPr>
        <w:t>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</w:t>
      </w:r>
      <w:r w:rsidRPr="00DC6029">
        <w:rPr>
          <w:rFonts w:ascii="Times New Roman" w:hAnsi="Times New Roman" w:cs="Times New Roman"/>
          <w:sz w:val="24"/>
          <w:szCs w:val="24"/>
        </w:rPr>
        <w:t xml:space="preserve"> в рамках организации;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Pr="00DC6029">
        <w:rPr>
          <w:rFonts w:ascii="Times New Roman" w:hAnsi="Times New Roman"/>
          <w:sz w:val="24"/>
          <w:szCs w:val="24"/>
        </w:rPr>
        <w:t>специалиста по социальной работе</w:t>
      </w:r>
      <w:r w:rsidRPr="00DC6029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lastRenderedPageBreak/>
        <w:t>– степень выполнения программы практики;</w:t>
      </w:r>
    </w:p>
    <w:p w:rsidR="00C51A0C" w:rsidRPr="00DC6029" w:rsidRDefault="00C51A0C" w:rsidP="00C51A0C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C51A0C" w:rsidRPr="00DC6029" w:rsidRDefault="00C51A0C" w:rsidP="00C51A0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студентом,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C51A0C" w:rsidRPr="00DC6029" w:rsidRDefault="00C51A0C" w:rsidP="00C51A0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</w:p>
    <w:p w:rsidR="00C51A0C" w:rsidRPr="00DC6029" w:rsidRDefault="00C51A0C" w:rsidP="00C51A0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DC6029">
        <w:rPr>
          <w:sz w:val="24"/>
          <w:szCs w:val="24"/>
          <w:shd w:val="clear" w:color="auto" w:fill="FFFFFF"/>
        </w:rPr>
        <w:t>рекомендуемую оценку</w:t>
      </w:r>
      <w:r w:rsidRPr="00DC6029">
        <w:rPr>
          <w:sz w:val="27"/>
          <w:szCs w:val="27"/>
          <w:shd w:val="clear" w:color="auto" w:fill="FFFFFF"/>
        </w:rPr>
        <w:t xml:space="preserve"> </w:t>
      </w:r>
      <w:r w:rsidRPr="00DC602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C51A0C" w:rsidRPr="00DC6029" w:rsidRDefault="00C51A0C" w:rsidP="00C51A0C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Процедура за</w:t>
      </w:r>
      <w:r>
        <w:rPr>
          <w:sz w:val="24"/>
          <w:szCs w:val="24"/>
        </w:rPr>
        <w:t>щ</w:t>
      </w:r>
      <w:r w:rsidRPr="00DC602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C51A0C" w:rsidRPr="00DC6029" w:rsidRDefault="00C51A0C" w:rsidP="00C51A0C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C602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C6029">
        <w:rPr>
          <w:sz w:val="24"/>
          <w:szCs w:val="24"/>
        </w:rPr>
        <w:softHyphen/>
        <w:t>ные им в процессе всей работы;</w:t>
      </w:r>
    </w:p>
    <w:p w:rsidR="00C51A0C" w:rsidRPr="00DC6029" w:rsidRDefault="00C51A0C" w:rsidP="00C51A0C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C602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51A0C" w:rsidRPr="00DC6029" w:rsidRDefault="00C51A0C" w:rsidP="00C51A0C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C51A0C" w:rsidRDefault="00C51A0C" w:rsidP="0049726C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 xml:space="preserve">ная аттестация по итогам </w:t>
      </w:r>
      <w:r w:rsidR="0049726C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C51A0C" w:rsidRDefault="00C51A0C" w:rsidP="00C51A0C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C51A0C" w:rsidRDefault="00C51A0C" w:rsidP="00C51A0C">
      <w:pPr>
        <w:tabs>
          <w:tab w:val="left" w:pos="999"/>
        </w:tabs>
        <w:ind w:firstLine="638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Промежуточная аттестац</w:t>
      </w:r>
      <w:r>
        <w:rPr>
          <w:rFonts w:ascii="TimesNewRomanPSMT" w:hAnsi="TimesNewRomanPSMT"/>
          <w:color w:val="000000"/>
          <w:sz w:val="24"/>
        </w:rPr>
        <w:t>ия по итогам прохождения производственной</w:t>
      </w:r>
      <w:r w:rsidRPr="00296848">
        <w:rPr>
          <w:rFonts w:ascii="TimesNewRomanPSMT" w:hAnsi="TimesNewRomanPSMT"/>
          <w:color w:val="000000"/>
          <w:sz w:val="24"/>
        </w:rPr>
        <w:t xml:space="preserve"> практики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 xml:space="preserve">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C51A0C" w:rsidRDefault="00C51A0C" w:rsidP="00C51A0C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защиты (презентации)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>.</w:t>
      </w:r>
    </w:p>
    <w:p w:rsidR="00C51A0C" w:rsidRPr="00296848" w:rsidRDefault="00C51A0C" w:rsidP="00C51A0C">
      <w:pPr>
        <w:tabs>
          <w:tab w:val="left" w:pos="999"/>
        </w:tabs>
        <w:ind w:firstLine="638"/>
        <w:jc w:val="both"/>
        <w:rPr>
          <w:sz w:val="24"/>
          <w:szCs w:val="24"/>
        </w:rPr>
      </w:pPr>
    </w:p>
    <w:p w:rsidR="00C51A0C" w:rsidRPr="00D63463" w:rsidRDefault="00C51A0C" w:rsidP="00C51A0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D63463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49726C">
        <w:rPr>
          <w:b/>
          <w:sz w:val="24"/>
          <w:szCs w:val="24"/>
        </w:rPr>
        <w:t>практической подготовки</w:t>
      </w:r>
    </w:p>
    <w:p w:rsidR="00C51A0C" w:rsidRPr="00D63463" w:rsidRDefault="00C51A0C" w:rsidP="00C51A0C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D63463">
        <w:rPr>
          <w:b/>
          <w:bCs/>
          <w:sz w:val="24"/>
          <w:szCs w:val="24"/>
        </w:rPr>
        <w:t>Основная:</w:t>
      </w:r>
    </w:p>
    <w:p w:rsidR="00C51A0C" w:rsidRPr="00D63463" w:rsidRDefault="00C51A0C" w:rsidP="00C51A0C">
      <w:pPr>
        <w:jc w:val="both"/>
        <w:rPr>
          <w:sz w:val="24"/>
          <w:szCs w:val="24"/>
          <w:shd w:val="clear" w:color="auto" w:fill="FFFFFF"/>
        </w:rPr>
      </w:pPr>
      <w:r w:rsidRPr="00D63463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.</w:t>
      </w:r>
      <w:r w:rsidRPr="00D63463">
        <w:rPr>
          <w:sz w:val="24"/>
          <w:szCs w:val="24"/>
          <w:shd w:val="clear" w:color="auto" w:fill="FFFFFF"/>
        </w:rPr>
        <w:t xml:space="preserve"> Григорьева, И. А. Теория социальной работы : учебник для академического бакалавриата / И. А. Григорьева, В. Н. Келасьев. — 2-е изд., пер. и доп.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254 с. — (Серия : Бакалавр и магистр. Академический курс). — ISBN 978-5-534-04390-7. — Режим доступа : </w:t>
      </w:r>
      <w:hyperlink r:id="rId9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www.biblio-online.ru/book/9E2D4F8C-CA7D-46D0-8070-72A3B633DC39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</w:p>
    <w:p w:rsidR="00C51A0C" w:rsidRPr="00D63463" w:rsidRDefault="00C51A0C" w:rsidP="00C51A0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Pr="00D63463">
        <w:rPr>
          <w:sz w:val="24"/>
          <w:szCs w:val="24"/>
          <w:shd w:val="clear" w:color="auto" w:fill="FFFFFF"/>
        </w:rPr>
        <w:t>. Кононова, Л. И. Технология социальной работы : учебник для бакалавров / Л. И. Кононова, Е. И. Холостова ; отв. ред. Л. И. Кононова,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503 с. — (Серия : Бакалавр. Академический курс). — ISBN 978-5-9916-2076-5. — Режим доступа : </w:t>
      </w:r>
      <w:hyperlink r:id="rId10" w:history="1">
        <w:r w:rsidRPr="00D63463">
          <w:rPr>
            <w:rStyle w:val="a8"/>
            <w:sz w:val="24"/>
            <w:szCs w:val="24"/>
            <w:shd w:val="clear" w:color="auto" w:fill="FFFFFF"/>
          </w:rPr>
          <w:t>www.biblio-online.ru/book/7776AC04-8E1A-4EFD-B63D-B60604EC6BF3</w:t>
        </w:r>
      </w:hyperlink>
      <w:r w:rsidRPr="00D63463">
        <w:rPr>
          <w:sz w:val="24"/>
          <w:szCs w:val="24"/>
          <w:shd w:val="clear" w:color="auto" w:fill="FFFFFF"/>
        </w:rPr>
        <w:t>.</w:t>
      </w:r>
    </w:p>
    <w:p w:rsidR="00C51A0C" w:rsidRPr="00D63463" w:rsidRDefault="00C51A0C" w:rsidP="00C51A0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63463">
        <w:rPr>
          <w:sz w:val="24"/>
          <w:szCs w:val="24"/>
        </w:rPr>
        <w:t>. Технология социальной работы : учебник и практикум для академического бакалавриата / Е. Н. Приступа [и др.] ; под ред. Е. Н. Приступы.</w:t>
      </w:r>
      <w:r>
        <w:rPr>
          <w:sz w:val="24"/>
          <w:szCs w:val="24"/>
        </w:rPr>
        <w:t xml:space="preserve"> — М. : Издательство Юрайт, 2019</w:t>
      </w:r>
      <w:r w:rsidRPr="00D63463">
        <w:rPr>
          <w:sz w:val="24"/>
          <w:szCs w:val="24"/>
        </w:rPr>
        <w:t xml:space="preserve">. — 465 с. — (Серия : Бакалавр. Академический курс). — ISBN 978-5-534-02820-1. — Режим доступа : </w:t>
      </w:r>
      <w:hyperlink r:id="rId11" w:history="1">
        <w:r w:rsidRPr="00FF1D8B">
          <w:rPr>
            <w:rStyle w:val="a8"/>
            <w:sz w:val="24"/>
            <w:szCs w:val="24"/>
          </w:rPr>
          <w:t>www.biblio-online.ru/book/27598AAA-0401-4387-82DE-E5E96C3A2648</w:t>
        </w:r>
      </w:hyperlink>
      <w:r w:rsidRPr="00D634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51A0C" w:rsidRDefault="00C51A0C" w:rsidP="00C51A0C">
      <w:pPr>
        <w:tabs>
          <w:tab w:val="left" w:pos="90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Дополнительная:</w:t>
      </w:r>
    </w:p>
    <w:p w:rsidR="00C51A0C" w:rsidRPr="00D63463" w:rsidRDefault="00C51A0C" w:rsidP="00C51A0C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Pr="00D63463">
        <w:rPr>
          <w:sz w:val="24"/>
          <w:szCs w:val="24"/>
          <w:shd w:val="clear" w:color="auto" w:fill="FFFFFF"/>
        </w:rPr>
        <w:t>. Холостова, Е. И. Социальная работа: история, теория и практика : учебник для бакалав</w:t>
      </w:r>
      <w:r w:rsidRPr="00D63463">
        <w:rPr>
          <w:sz w:val="24"/>
          <w:szCs w:val="24"/>
          <w:shd w:val="clear" w:color="auto" w:fill="FFFFFF"/>
        </w:rPr>
        <w:lastRenderedPageBreak/>
        <w:t>ров / Е. И. Холостова.</w:t>
      </w:r>
      <w:r>
        <w:rPr>
          <w:sz w:val="24"/>
          <w:szCs w:val="24"/>
          <w:shd w:val="clear" w:color="auto" w:fill="FFFFFF"/>
        </w:rPr>
        <w:t xml:space="preserve"> — М. : Издательство Юрайт, 2019</w:t>
      </w:r>
      <w:r w:rsidRPr="00D63463">
        <w:rPr>
          <w:sz w:val="24"/>
          <w:szCs w:val="24"/>
          <w:shd w:val="clear" w:color="auto" w:fill="FFFFFF"/>
        </w:rPr>
        <w:t xml:space="preserve">. — 905 с. — (Серия : Бакалавр. Академический курс). — ISBN 978-5-9916-1933-2. — Режим доступа : </w:t>
      </w:r>
      <w:hyperlink r:id="rId12" w:history="1">
        <w:r w:rsidRPr="00FF1D8B">
          <w:rPr>
            <w:rStyle w:val="a8"/>
            <w:sz w:val="24"/>
            <w:szCs w:val="24"/>
            <w:shd w:val="clear" w:color="auto" w:fill="FFFFFF"/>
          </w:rPr>
          <w:t>www.biblio-online.ru/book/D9481B8C-BBF0-452F-ACCC-16161DF0E205</w:t>
        </w:r>
      </w:hyperlink>
      <w:r w:rsidRPr="00D63463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Pr="00D63463">
        <w:rPr>
          <w:sz w:val="24"/>
          <w:szCs w:val="24"/>
          <w:shd w:val="clear" w:color="auto" w:fill="FFFFFF"/>
        </w:rPr>
        <w:t xml:space="preserve"> </w:t>
      </w:r>
    </w:p>
    <w:p w:rsidR="00C51A0C" w:rsidRDefault="00C51A0C" w:rsidP="00C51A0C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DB0487" w:rsidRPr="00D63463" w:rsidRDefault="00DB0487" w:rsidP="00C51A0C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C51A0C" w:rsidRPr="00D63463" w:rsidRDefault="00C51A0C" w:rsidP="00C51A0C">
      <w:pPr>
        <w:tabs>
          <w:tab w:val="left" w:pos="900"/>
        </w:tabs>
        <w:jc w:val="center"/>
        <w:rPr>
          <w:b/>
          <w:sz w:val="24"/>
          <w:szCs w:val="24"/>
        </w:rPr>
      </w:pPr>
      <w:r w:rsidRPr="00D63463">
        <w:rPr>
          <w:b/>
          <w:sz w:val="24"/>
          <w:szCs w:val="24"/>
        </w:rPr>
        <w:t>Перечень ресурсов сети "Интернет"</w:t>
      </w:r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</w:t>
      </w:r>
      <w:r w:rsidRPr="00D63463">
        <w:rPr>
          <w:rFonts w:ascii="Times New Roman" w:hAnsi="Times New Roman"/>
          <w:sz w:val="24"/>
          <w:szCs w:val="24"/>
          <w:lang w:val="en-US"/>
        </w:rPr>
        <w:t>IPRBooks</w:t>
      </w:r>
      <w:r w:rsidRPr="00D6346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C950AD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C950AD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950AD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C950AD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C950AD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60ECF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950AD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950AD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950AD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950AD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C950AD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950AD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C51A0C" w:rsidRPr="00D63463" w:rsidRDefault="00C51A0C" w:rsidP="00C51A0C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6346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950AD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C51A0C" w:rsidRPr="00D63463" w:rsidRDefault="00C51A0C" w:rsidP="00C51A0C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организации, так и вне ее.</w:t>
      </w:r>
    </w:p>
    <w:p w:rsidR="00C51A0C" w:rsidRPr="00D63463" w:rsidRDefault="00C51A0C" w:rsidP="00C51A0C">
      <w:pPr>
        <w:ind w:firstLine="709"/>
        <w:jc w:val="both"/>
        <w:rPr>
          <w:rFonts w:eastAsia="Calibri"/>
          <w:sz w:val="24"/>
          <w:szCs w:val="24"/>
        </w:rPr>
      </w:pPr>
      <w:r w:rsidRPr="00D63463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указанным в рабочих программах;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и результатов освоения основной образовательной программы;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образовательных технологий;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образовательного процесса;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63463">
        <w:rPr>
          <w:rFonts w:eastAsia="Calibri"/>
          <w:sz w:val="24"/>
          <w:szCs w:val="24"/>
        </w:rPr>
        <w:t xml:space="preserve"> </w:t>
      </w:r>
      <w:r w:rsidRPr="00D63463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C51A0C" w:rsidRPr="00CB70C5" w:rsidRDefault="00C51A0C" w:rsidP="00C51A0C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C51A0C" w:rsidRPr="00CB70C5" w:rsidRDefault="00C51A0C" w:rsidP="00C51A0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49726C" w:rsidRPr="00071AAE">
        <w:rPr>
          <w:b/>
          <w:sz w:val="24"/>
          <w:szCs w:val="24"/>
        </w:rPr>
        <w:t>практи</w:t>
      </w:r>
      <w:r w:rsidR="0049726C">
        <w:rPr>
          <w:b/>
          <w:sz w:val="24"/>
          <w:szCs w:val="24"/>
        </w:rPr>
        <w:t>ческой подготовки</w:t>
      </w:r>
      <w:r w:rsidRPr="00CB70C5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C51A0C" w:rsidRPr="00CB70C5" w:rsidRDefault="00C51A0C" w:rsidP="00C51A0C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ПРОГРАММНОГО ОБЕСПЕЧЕНИЯ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color w:val="000000"/>
          <w:sz w:val="24"/>
          <w:szCs w:val="24"/>
          <w:lang w:val="en-US"/>
        </w:rPr>
        <w:t>Microsoft</w:t>
      </w:r>
      <w:r w:rsidRPr="0018044B">
        <w:rPr>
          <w:color w:val="000000"/>
          <w:sz w:val="24"/>
          <w:szCs w:val="24"/>
        </w:rPr>
        <w:t xml:space="preserve"> </w:t>
      </w:r>
      <w:r w:rsidRPr="0018044B">
        <w:rPr>
          <w:color w:val="000000"/>
          <w:sz w:val="24"/>
          <w:szCs w:val="24"/>
          <w:lang w:val="en-US"/>
        </w:rPr>
        <w:t>Windows</w:t>
      </w:r>
      <w:r w:rsidRPr="0018044B">
        <w:rPr>
          <w:color w:val="000000"/>
          <w:sz w:val="24"/>
          <w:szCs w:val="24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  <w:r w:rsidRPr="0018044B">
        <w:rPr>
          <w:color w:val="000000"/>
          <w:sz w:val="24"/>
          <w:szCs w:val="24"/>
        </w:rPr>
        <w:t xml:space="preserve"> 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C51A0C" w:rsidRPr="0018044B" w:rsidRDefault="00C51A0C" w:rsidP="00C51A0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51A0C" w:rsidRDefault="00C51A0C" w:rsidP="00C51A0C">
      <w:pPr>
        <w:ind w:firstLine="709"/>
        <w:jc w:val="center"/>
        <w:rPr>
          <w:sz w:val="24"/>
          <w:szCs w:val="24"/>
        </w:rPr>
      </w:pPr>
    </w:p>
    <w:p w:rsidR="00C51A0C" w:rsidRPr="00B32102" w:rsidRDefault="00C51A0C" w:rsidP="00C51A0C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6" w:history="1">
        <w:r w:rsidR="00C950AD">
          <w:rPr>
            <w:rStyle w:val="a8"/>
            <w:sz w:val="24"/>
            <w:szCs w:val="24"/>
          </w:rPr>
          <w:t>http://www.consultant.ru/edu/student/study/</w:t>
        </w:r>
      </w:hyperlink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7" w:history="1">
        <w:r w:rsidR="00C950AD">
          <w:rPr>
            <w:rStyle w:val="a8"/>
            <w:sz w:val="24"/>
            <w:szCs w:val="24"/>
          </w:rPr>
          <w:t>http://edu.garant.ru/omga/</w:t>
        </w:r>
      </w:hyperlink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C950AD">
          <w:rPr>
            <w:rStyle w:val="a8"/>
            <w:sz w:val="24"/>
            <w:szCs w:val="24"/>
          </w:rPr>
          <w:t>http://pravo.gov.ru....</w:t>
        </w:r>
      </w:hyperlink>
      <w:r>
        <w:rPr>
          <w:sz w:val="24"/>
          <w:szCs w:val="24"/>
        </w:rPr>
        <w:t>.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9" w:history="1">
        <w:r w:rsidR="00C950AD">
          <w:rPr>
            <w:rStyle w:val="a8"/>
            <w:sz w:val="24"/>
            <w:szCs w:val="24"/>
          </w:rPr>
          <w:t>http://fgosvo.ru....</w:t>
        </w:r>
      </w:hyperlink>
      <w:r>
        <w:rPr>
          <w:sz w:val="24"/>
          <w:szCs w:val="24"/>
        </w:rPr>
        <w:t>.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C950AD">
          <w:rPr>
            <w:rStyle w:val="a8"/>
            <w:sz w:val="24"/>
            <w:szCs w:val="24"/>
          </w:rPr>
          <w:t>http://www.ict.edu.ru....</w:t>
        </w:r>
      </w:hyperlink>
      <w:r>
        <w:rPr>
          <w:sz w:val="24"/>
          <w:szCs w:val="24"/>
        </w:rPr>
        <w:t>.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Информационная система «Единое окно доступа к образовательным ресурсам. Раздел. Информатика и информационные технологии» - </w:t>
      </w:r>
      <w:hyperlink r:id="rId31" w:history="1">
        <w:r w:rsidR="00C950AD">
          <w:rPr>
            <w:rStyle w:val="a8"/>
            <w:sz w:val="24"/>
            <w:szCs w:val="24"/>
          </w:rPr>
          <w:t>http://window.edu.ru/catalog/?p_rubr=2.2.75.6</w:t>
        </w:r>
      </w:hyperlink>
      <w:r>
        <w:rPr>
          <w:sz w:val="24"/>
          <w:szCs w:val="24"/>
        </w:rPr>
        <w:t xml:space="preserve"> </w:t>
      </w:r>
    </w:p>
    <w:p w:rsidR="00C51A0C" w:rsidRDefault="00C51A0C" w:rsidP="00C51A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База данных для IT-специалистов (крупнейший в Европе ресурс)- </w:t>
      </w:r>
      <w:hyperlink r:id="rId32" w:history="1">
        <w:r w:rsidR="00C950AD">
          <w:rPr>
            <w:rStyle w:val="a8"/>
            <w:sz w:val="24"/>
            <w:szCs w:val="24"/>
          </w:rPr>
          <w:t>https://habr.com/</w:t>
        </w:r>
      </w:hyperlink>
      <w:r>
        <w:rPr>
          <w:sz w:val="24"/>
          <w:szCs w:val="24"/>
        </w:rPr>
        <w:t xml:space="preserve"> База данных Минэкономразвития РФ «Информационные системы Министерства в сети Интернет» - </w:t>
      </w:r>
      <w:hyperlink r:id="rId33" w:history="1">
        <w:r w:rsidR="00C950AD">
          <w:rPr>
            <w:rStyle w:val="a8"/>
            <w:sz w:val="24"/>
            <w:szCs w:val="24"/>
          </w:rPr>
          <w:t>http://economy.gov.ru/minec/about/systems/infosystems/</w:t>
        </w:r>
      </w:hyperlink>
      <w:r>
        <w:rPr>
          <w:sz w:val="24"/>
          <w:szCs w:val="24"/>
        </w:rPr>
        <w:t xml:space="preserve"> База программных средств налогового учета - </w:t>
      </w:r>
      <w:hyperlink r:id="rId34" w:history="1">
        <w:r w:rsidR="00C950AD">
          <w:rPr>
            <w:rStyle w:val="a8"/>
            <w:sz w:val="24"/>
            <w:szCs w:val="24"/>
          </w:rPr>
          <w:t>https://www.nalog.ru/rn39/program/</w:t>
        </w:r>
      </w:hyperlink>
    </w:p>
    <w:p w:rsidR="00C51A0C" w:rsidRDefault="00C51A0C" w:rsidP="00C51A0C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C51A0C" w:rsidRPr="00CB70C5" w:rsidRDefault="00C51A0C" w:rsidP="00C51A0C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49726C" w:rsidRPr="00071AAE">
        <w:rPr>
          <w:b/>
          <w:sz w:val="24"/>
          <w:szCs w:val="24"/>
        </w:rPr>
        <w:t>практи</w:t>
      </w:r>
      <w:r w:rsidR="0049726C">
        <w:rPr>
          <w:b/>
          <w:sz w:val="24"/>
          <w:szCs w:val="24"/>
        </w:rPr>
        <w:t>ческой подготовки</w:t>
      </w:r>
    </w:p>
    <w:p w:rsidR="00C51A0C" w:rsidRPr="00CB70C5" w:rsidRDefault="00C51A0C" w:rsidP="00C51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C51A0C" w:rsidRPr="00CB70C5" w:rsidRDefault="00C51A0C" w:rsidP="00C51A0C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C51A0C" w:rsidRPr="00CB70C5" w:rsidRDefault="00C51A0C" w:rsidP="00C51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1A0C" w:rsidRPr="00CB70C5" w:rsidRDefault="00C51A0C" w:rsidP="00C51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C950AD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C51A0C" w:rsidRPr="00CB70C5" w:rsidRDefault="00C51A0C" w:rsidP="00C51A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C51A0C" w:rsidRDefault="00C51A0C" w:rsidP="00C51A0C">
      <w:pPr>
        <w:tabs>
          <w:tab w:val="left" w:pos="90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</w:t>
      </w:r>
      <w:r w:rsidRPr="00CB70C5">
        <w:rPr>
          <w:sz w:val="24"/>
          <w:szCs w:val="24"/>
        </w:rPr>
        <w:lastRenderedPageBreak/>
        <w:t>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C51A0C" w:rsidRPr="00404C40" w:rsidRDefault="00C51A0C" w:rsidP="00C51A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2815BA">
        <w:rPr>
          <w:sz w:val="24"/>
          <w:szCs w:val="24"/>
        </w:rPr>
        <w:t>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</w:p>
    <w:p w:rsidR="00C51A0C" w:rsidRPr="00CB70C5" w:rsidRDefault="00C51A0C" w:rsidP="00C51A0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C51A0C" w:rsidRPr="00CB70C5" w:rsidRDefault="00C51A0C" w:rsidP="00C51A0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C51A0C" w:rsidRPr="00CB70C5" w:rsidRDefault="00C51A0C" w:rsidP="00C51A0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C51A0C" w:rsidRPr="00CB70C5" w:rsidRDefault="00C51A0C" w:rsidP="00C51A0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C51A0C" w:rsidRPr="00CB70C5" w:rsidRDefault="00C51A0C" w:rsidP="00C51A0C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 xml:space="preserve">. Особенности организации и проведения </w:t>
      </w:r>
      <w:r w:rsidR="0049726C" w:rsidRPr="00071AAE">
        <w:rPr>
          <w:b/>
          <w:sz w:val="24"/>
          <w:szCs w:val="24"/>
        </w:rPr>
        <w:t>практи</w:t>
      </w:r>
      <w:r w:rsidR="0049726C">
        <w:rPr>
          <w:b/>
          <w:sz w:val="24"/>
          <w:szCs w:val="24"/>
        </w:rPr>
        <w:t>ческой подготовки</w:t>
      </w:r>
      <w:r w:rsidRPr="00CB70C5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C51A0C" w:rsidRPr="003714D0" w:rsidRDefault="00C51A0C" w:rsidP="00C51A0C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C51A0C" w:rsidRPr="00CB70C5" w:rsidRDefault="00C51A0C" w:rsidP="00C51A0C">
      <w:pPr>
        <w:pStyle w:val="aa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C51A0C" w:rsidRPr="00CB70C5" w:rsidRDefault="00C51A0C" w:rsidP="00C51A0C">
      <w:pPr>
        <w:pStyle w:val="aa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C51A0C" w:rsidRPr="00CB70C5" w:rsidRDefault="00C51A0C" w:rsidP="00C51A0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C51A0C" w:rsidRDefault="00C51A0C">
      <w:pPr>
        <w:widowControl/>
        <w:autoSpaceDE/>
        <w:autoSpaceDN/>
        <w:adjustRightInd/>
        <w:rPr>
          <w:sz w:val="24"/>
          <w:szCs w:val="24"/>
          <w:lang w:val="uk-UA" w:eastAsia="uk-UA"/>
        </w:rPr>
      </w:pPr>
    </w:p>
    <w:p w:rsidR="00383FA7" w:rsidRPr="00CB3A58" w:rsidRDefault="00383FA7">
      <w:pPr>
        <w:widowControl/>
        <w:autoSpaceDE/>
        <w:autoSpaceDN/>
        <w:adjustRightInd/>
        <w:rPr>
          <w:sz w:val="24"/>
          <w:szCs w:val="24"/>
        </w:rPr>
      </w:pPr>
      <w:r w:rsidRPr="00CB3A58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B3A5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CB3A58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3A58">
              <w:rPr>
                <w:sz w:val="28"/>
                <w:szCs w:val="28"/>
              </w:rPr>
              <w:t>Приложение А</w:t>
            </w:r>
          </w:p>
          <w:p w:rsidR="007B1963" w:rsidRPr="00CB3A58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CB3A58" w:rsidRDefault="009D79F0" w:rsidP="00F823F0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B3A58">
              <w:rPr>
                <w:sz w:val="28"/>
                <w:szCs w:val="28"/>
              </w:rPr>
              <w:t>Частное учреждение образовательная организ</w:t>
            </w:r>
            <w:r w:rsidR="00F823F0">
              <w:rPr>
                <w:sz w:val="28"/>
                <w:szCs w:val="28"/>
              </w:rPr>
              <w:t>ация высшего образования</w:t>
            </w:r>
            <w:r w:rsidR="00F823F0">
              <w:rPr>
                <w:sz w:val="28"/>
                <w:szCs w:val="28"/>
              </w:rPr>
              <w:br/>
              <w:t>«</w:t>
            </w:r>
            <w:r w:rsidRPr="00CB3A58">
              <w:rPr>
                <w:sz w:val="28"/>
                <w:szCs w:val="28"/>
              </w:rPr>
              <w:t>Омская гуманитарная академия</w:t>
            </w:r>
            <w:r w:rsidR="00F823F0">
              <w:rPr>
                <w:sz w:val="28"/>
                <w:szCs w:val="28"/>
              </w:rPr>
              <w:t>»</w:t>
            </w:r>
          </w:p>
        </w:tc>
      </w:tr>
    </w:tbl>
    <w:p w:rsidR="00D4117A" w:rsidRPr="00CB3A58" w:rsidRDefault="00D4117A" w:rsidP="00D4117A">
      <w:pPr>
        <w:numPr>
          <w:ilvl w:val="0"/>
          <w:numId w:val="31"/>
        </w:numPr>
        <w:suppressAutoHyphens/>
        <w:autoSpaceDN/>
        <w:adjustRightInd/>
        <w:ind w:right="15"/>
        <w:jc w:val="center"/>
        <w:rPr>
          <w:sz w:val="28"/>
          <w:szCs w:val="28"/>
        </w:rPr>
      </w:pPr>
      <w:r w:rsidRPr="00CB3A58">
        <w:rPr>
          <w:sz w:val="28"/>
          <w:szCs w:val="28"/>
        </w:rPr>
        <w:t xml:space="preserve">Кафедра </w:t>
      </w:r>
      <w:r w:rsidR="00F823F0">
        <w:rPr>
          <w:sz w:val="28"/>
          <w:szCs w:val="28"/>
        </w:rPr>
        <w:t>«</w:t>
      </w:r>
      <w:r w:rsidRPr="00CB3A58">
        <w:rPr>
          <w:sz w:val="28"/>
          <w:szCs w:val="28"/>
        </w:rPr>
        <w:t>Педагогики, психологии и социальной работы</w:t>
      </w:r>
      <w:r w:rsidR="00F823F0">
        <w:rPr>
          <w:sz w:val="28"/>
          <w:szCs w:val="28"/>
        </w:rPr>
        <w:t>»</w:t>
      </w:r>
    </w:p>
    <w:p w:rsidR="00D4117A" w:rsidRPr="00CB3A58" w:rsidRDefault="00D4117A" w:rsidP="00D4117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117A" w:rsidRPr="00CB3A58" w:rsidRDefault="00D4117A" w:rsidP="00D4117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117A" w:rsidRPr="00CB3A58" w:rsidRDefault="00D4117A" w:rsidP="00D4117A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117A" w:rsidRPr="00CB3A58" w:rsidRDefault="00D4117A" w:rsidP="00D4117A">
      <w:pPr>
        <w:jc w:val="center"/>
        <w:rPr>
          <w:spacing w:val="20"/>
          <w:sz w:val="36"/>
          <w:szCs w:val="36"/>
        </w:rPr>
      </w:pPr>
      <w:r w:rsidRPr="00CB3A58">
        <w:rPr>
          <w:spacing w:val="20"/>
          <w:sz w:val="36"/>
          <w:szCs w:val="36"/>
        </w:rPr>
        <w:t>ОТЧЕТ</w:t>
      </w:r>
    </w:p>
    <w:p w:rsidR="0049726C" w:rsidRPr="002C7A2E" w:rsidRDefault="0049726C" w:rsidP="0049726C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О ПРАКТИЧЕСКОЙ ПОДГОТОВКЕ</w:t>
      </w:r>
    </w:p>
    <w:p w:rsidR="0049726C" w:rsidRPr="002C7A2E" w:rsidRDefault="0049726C" w:rsidP="0049726C">
      <w:pPr>
        <w:jc w:val="center"/>
        <w:rPr>
          <w:b/>
          <w:sz w:val="28"/>
          <w:szCs w:val="28"/>
        </w:rPr>
      </w:pPr>
      <w:r w:rsidRPr="002C7A2E">
        <w:rPr>
          <w:b/>
          <w:sz w:val="28"/>
          <w:szCs w:val="28"/>
        </w:rPr>
        <w:t>(производственная практика)</w:t>
      </w:r>
    </w:p>
    <w:p w:rsidR="00D4117A" w:rsidRPr="00CB3A58" w:rsidRDefault="00D4117A" w:rsidP="00D4117A">
      <w:pPr>
        <w:spacing w:line="360" w:lineRule="auto"/>
        <w:ind w:right="15"/>
        <w:jc w:val="center"/>
        <w:rPr>
          <w:sz w:val="28"/>
          <w:szCs w:val="28"/>
        </w:rPr>
      </w:pPr>
    </w:p>
    <w:p w:rsidR="00D4117A" w:rsidRPr="00CB3A58" w:rsidRDefault="00D4117A" w:rsidP="00D4117A">
      <w:pPr>
        <w:rPr>
          <w:sz w:val="28"/>
          <w:szCs w:val="28"/>
        </w:rPr>
      </w:pPr>
      <w:r w:rsidRPr="00CB3A58">
        <w:rPr>
          <w:sz w:val="28"/>
          <w:szCs w:val="28"/>
        </w:rPr>
        <w:t>Вид практики: Производственная практика</w:t>
      </w:r>
    </w:p>
    <w:p w:rsidR="00D4117A" w:rsidRPr="00CB3A58" w:rsidRDefault="00D4117A" w:rsidP="00D4117A">
      <w:pPr>
        <w:jc w:val="both"/>
        <w:rPr>
          <w:spacing w:val="-11"/>
          <w:sz w:val="28"/>
          <w:szCs w:val="28"/>
        </w:rPr>
      </w:pPr>
      <w:r w:rsidRPr="00CB3A58">
        <w:rPr>
          <w:sz w:val="28"/>
          <w:szCs w:val="28"/>
        </w:rPr>
        <w:t xml:space="preserve">Тип практики: Преддипломная практика  </w:t>
      </w:r>
    </w:p>
    <w:p w:rsidR="00D4117A" w:rsidRPr="00CB3A58" w:rsidRDefault="00D4117A" w:rsidP="00D4117A">
      <w:pPr>
        <w:jc w:val="both"/>
        <w:rPr>
          <w:sz w:val="28"/>
          <w:szCs w:val="28"/>
        </w:rPr>
      </w:pPr>
    </w:p>
    <w:p w:rsidR="00D4117A" w:rsidRPr="00CB3A58" w:rsidRDefault="00D4117A" w:rsidP="00D4117A">
      <w:pPr>
        <w:jc w:val="both"/>
        <w:rPr>
          <w:sz w:val="28"/>
          <w:szCs w:val="28"/>
        </w:rPr>
      </w:pP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>Выполнил(а):  ________________________</w:t>
      </w:r>
    </w:p>
    <w:p w:rsidR="00D4117A" w:rsidRPr="00CB3A58" w:rsidRDefault="00D4117A" w:rsidP="00D4117A">
      <w:pPr>
        <w:ind w:left="3828"/>
        <w:jc w:val="center"/>
      </w:pPr>
      <w:r w:rsidRPr="00CB3A58">
        <w:t>Фамилия И.О.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Направление подготовки:  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Социальная работа 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Направленность (профиль) программы </w:t>
      </w:r>
    </w:p>
    <w:p w:rsidR="00D4117A" w:rsidRPr="00CB3A58" w:rsidRDefault="00D4117A" w:rsidP="00D4117A">
      <w:pPr>
        <w:spacing w:line="276" w:lineRule="auto"/>
        <w:ind w:left="567"/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                                                   Социальная работа с населением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</w:p>
    <w:p w:rsidR="00D4117A" w:rsidRPr="00CB3A58" w:rsidRDefault="00D4117A" w:rsidP="00D4117A">
      <w:pPr>
        <w:ind w:left="3828"/>
        <w:rPr>
          <w:sz w:val="24"/>
          <w:szCs w:val="24"/>
        </w:rPr>
      </w:pPr>
      <w:r w:rsidRPr="00CB3A58">
        <w:rPr>
          <w:sz w:val="24"/>
          <w:szCs w:val="24"/>
        </w:rPr>
        <w:t xml:space="preserve">Форма обучения: заочная </w:t>
      </w:r>
    </w:p>
    <w:p w:rsidR="00D4117A" w:rsidRPr="00CB3A58" w:rsidRDefault="00D4117A" w:rsidP="00D4117A">
      <w:pPr>
        <w:ind w:left="3828"/>
        <w:rPr>
          <w:sz w:val="24"/>
          <w:szCs w:val="24"/>
        </w:rPr>
      </w:pPr>
    </w:p>
    <w:p w:rsidR="00D4117A" w:rsidRPr="00CB3A58" w:rsidRDefault="00D4117A" w:rsidP="00D4117A">
      <w:pPr>
        <w:ind w:left="3827"/>
        <w:rPr>
          <w:sz w:val="24"/>
          <w:szCs w:val="24"/>
        </w:rPr>
      </w:pPr>
      <w:r w:rsidRPr="00CB3A58">
        <w:rPr>
          <w:sz w:val="24"/>
          <w:szCs w:val="24"/>
        </w:rPr>
        <w:t>Руководитель практики от ОмГА:</w:t>
      </w:r>
    </w:p>
    <w:p w:rsidR="00D4117A" w:rsidRPr="00CB3A58" w:rsidRDefault="00D4117A" w:rsidP="00D4117A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CB3A58">
        <w:rPr>
          <w:sz w:val="28"/>
          <w:szCs w:val="28"/>
        </w:rPr>
        <w:t>_____________________________________</w:t>
      </w:r>
    </w:p>
    <w:p w:rsidR="00D4117A" w:rsidRPr="00CB3A58" w:rsidRDefault="00D4117A" w:rsidP="00D4117A">
      <w:pPr>
        <w:ind w:left="3827"/>
        <w:jc w:val="center"/>
      </w:pPr>
      <w:r w:rsidRPr="00CB3A58">
        <w:t>Уч. степень, уч. звание, Фамилия И.О.</w:t>
      </w:r>
    </w:p>
    <w:p w:rsidR="00D4117A" w:rsidRPr="00CB3A58" w:rsidRDefault="00D4117A" w:rsidP="00D4117A">
      <w:pPr>
        <w:pStyle w:val="20"/>
        <w:spacing w:after="0" w:line="240" w:lineRule="auto"/>
        <w:ind w:left="3827" w:right="55"/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_____________________</w:t>
      </w:r>
    </w:p>
    <w:p w:rsidR="00D4117A" w:rsidRPr="00CB3A58" w:rsidRDefault="00D4117A" w:rsidP="00D4117A">
      <w:pPr>
        <w:pStyle w:val="20"/>
        <w:spacing w:after="0" w:line="240" w:lineRule="auto"/>
        <w:ind w:left="3827" w:right="55"/>
        <w:jc w:val="center"/>
      </w:pPr>
      <w:r w:rsidRPr="00CB3A58">
        <w:rPr>
          <w:lang w:eastAsia="hi-IN" w:bidi="hi-IN"/>
        </w:rPr>
        <w:t>подпись</w:t>
      </w:r>
    </w:p>
    <w:p w:rsidR="00D4117A" w:rsidRPr="00CB3A58" w:rsidRDefault="00D4117A" w:rsidP="00D4117A">
      <w:pPr>
        <w:shd w:val="clear" w:color="auto" w:fill="FFFFFF"/>
        <w:rPr>
          <w:sz w:val="27"/>
          <w:szCs w:val="27"/>
        </w:rPr>
      </w:pPr>
    </w:p>
    <w:p w:rsidR="00D4117A" w:rsidRPr="00CB3A58" w:rsidRDefault="00D4117A" w:rsidP="00D4117A">
      <w:pPr>
        <w:shd w:val="clear" w:color="auto" w:fill="FFFFFF"/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</w:rPr>
        <w:t xml:space="preserve">Место прохождения практики: </w:t>
      </w:r>
      <w:r w:rsidRPr="00CB3A5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CB3A58">
        <w:rPr>
          <w:sz w:val="24"/>
          <w:szCs w:val="24"/>
        </w:rPr>
        <w:t>_____________________________________________________________________________</w:t>
      </w:r>
    </w:p>
    <w:p w:rsidR="00D4117A" w:rsidRPr="00CB3A58" w:rsidRDefault="00D4117A" w:rsidP="00D4117A">
      <w:pPr>
        <w:shd w:val="clear" w:color="auto" w:fill="FFFFFF"/>
        <w:rPr>
          <w:sz w:val="24"/>
          <w:szCs w:val="24"/>
        </w:rPr>
      </w:pPr>
      <w:r w:rsidRPr="00CB3A58">
        <w:rPr>
          <w:sz w:val="24"/>
          <w:szCs w:val="24"/>
        </w:rPr>
        <w:t>_____________________________________________________________________________</w:t>
      </w:r>
    </w:p>
    <w:p w:rsidR="00D4117A" w:rsidRPr="00CB3A58" w:rsidRDefault="00D4117A" w:rsidP="00D4117A">
      <w:pPr>
        <w:shd w:val="clear" w:color="auto" w:fill="FFFFFF"/>
        <w:rPr>
          <w:sz w:val="24"/>
          <w:szCs w:val="24"/>
        </w:rPr>
      </w:pPr>
    </w:p>
    <w:p w:rsidR="00D4117A" w:rsidRPr="00CB3A58" w:rsidRDefault="00D4117A" w:rsidP="00D4117A">
      <w:pPr>
        <w:shd w:val="clear" w:color="auto" w:fill="FFFFFF"/>
        <w:rPr>
          <w:sz w:val="24"/>
          <w:szCs w:val="24"/>
        </w:rPr>
      </w:pPr>
      <w:r w:rsidRPr="00CB3A58">
        <w:rPr>
          <w:sz w:val="24"/>
          <w:szCs w:val="24"/>
        </w:rPr>
        <w:t xml:space="preserve">Руководитель принимающей организации:  </w:t>
      </w:r>
    </w:p>
    <w:p w:rsidR="00D4117A" w:rsidRPr="00CB3A58" w:rsidRDefault="00D4117A" w:rsidP="00D4117A">
      <w:pPr>
        <w:shd w:val="clear" w:color="auto" w:fill="FFFFFF"/>
        <w:rPr>
          <w:sz w:val="28"/>
          <w:szCs w:val="28"/>
        </w:rPr>
      </w:pPr>
      <w:r w:rsidRPr="00CB3A58">
        <w:rPr>
          <w:sz w:val="28"/>
          <w:szCs w:val="28"/>
        </w:rPr>
        <w:t xml:space="preserve">__________________________________________________ </w:t>
      </w:r>
    </w:p>
    <w:p w:rsidR="00D4117A" w:rsidRPr="00CB3A58" w:rsidRDefault="00D4117A" w:rsidP="00D4117A">
      <w:pPr>
        <w:shd w:val="clear" w:color="auto" w:fill="FFFFFF"/>
        <w:ind w:left="567"/>
      </w:pPr>
      <w:r w:rsidRPr="00CB3A58">
        <w:rPr>
          <w:shd w:val="clear" w:color="auto" w:fill="FFFFFF"/>
        </w:rPr>
        <w:t>подпись                     (должность, Ф.И.О., контактный телефон)</w:t>
      </w:r>
      <w:r w:rsidRPr="00CB3A58">
        <w:br/>
      </w:r>
    </w:p>
    <w:p w:rsidR="00D4117A" w:rsidRPr="00CB3A58" w:rsidRDefault="00D4117A" w:rsidP="00D4117A">
      <w:pPr>
        <w:shd w:val="clear" w:color="auto" w:fill="FFFFFF"/>
        <w:spacing w:before="240"/>
        <w:ind w:left="567"/>
      </w:pPr>
      <w:r w:rsidRPr="00CB3A58">
        <w:t>М.П.</w:t>
      </w:r>
    </w:p>
    <w:p w:rsidR="00564655" w:rsidRPr="00CB3A58" w:rsidRDefault="00D4117A" w:rsidP="00D4117A">
      <w:pPr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Омск,  20__</w:t>
      </w:r>
    </w:p>
    <w:p w:rsidR="00564655" w:rsidRDefault="00564655">
      <w:pPr>
        <w:widowControl/>
        <w:autoSpaceDE/>
        <w:autoSpaceDN/>
        <w:adjustRightInd/>
        <w:rPr>
          <w:sz w:val="28"/>
          <w:szCs w:val="28"/>
        </w:rPr>
      </w:pPr>
    </w:p>
    <w:p w:rsidR="00CA5533" w:rsidRDefault="00CA5533">
      <w:pPr>
        <w:widowControl/>
        <w:autoSpaceDE/>
        <w:autoSpaceDN/>
        <w:adjustRightInd/>
        <w:rPr>
          <w:sz w:val="28"/>
          <w:szCs w:val="28"/>
        </w:rPr>
      </w:pPr>
    </w:p>
    <w:p w:rsidR="00CA5533" w:rsidRDefault="00CA5533">
      <w:pPr>
        <w:widowControl/>
        <w:autoSpaceDE/>
        <w:autoSpaceDN/>
        <w:adjustRightInd/>
        <w:rPr>
          <w:sz w:val="28"/>
          <w:szCs w:val="28"/>
        </w:rPr>
      </w:pPr>
    </w:p>
    <w:p w:rsidR="00CA5533" w:rsidRPr="00CB3A58" w:rsidRDefault="00CA5533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B3A5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B3A58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CB3A58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3A58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CB3A58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CB3A58" w:rsidRDefault="000931AE" w:rsidP="00F823F0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3A5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3A58">
                    <w:rPr>
                      <w:sz w:val="28"/>
                      <w:szCs w:val="28"/>
                    </w:rPr>
                    <w:br/>
                  </w:r>
                  <w:r w:rsidR="00F823F0">
                    <w:rPr>
                      <w:sz w:val="28"/>
                      <w:szCs w:val="28"/>
                    </w:rPr>
                    <w:t>«</w:t>
                  </w:r>
                  <w:r w:rsidRPr="00CB3A58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F823F0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CB3A58" w:rsidRDefault="005E46F2" w:rsidP="00564655"/>
        </w:tc>
      </w:tr>
    </w:tbl>
    <w:p w:rsidR="005E46F2" w:rsidRPr="00CB3A58" w:rsidRDefault="005E46F2" w:rsidP="005E46F2">
      <w:pPr>
        <w:jc w:val="center"/>
        <w:rPr>
          <w:sz w:val="28"/>
          <w:szCs w:val="28"/>
        </w:rPr>
      </w:pPr>
      <w:r w:rsidRPr="00CB3A58">
        <w:rPr>
          <w:sz w:val="28"/>
          <w:szCs w:val="28"/>
        </w:rPr>
        <w:t xml:space="preserve">Кафедра </w:t>
      </w:r>
      <w:r w:rsidR="00F823F0">
        <w:rPr>
          <w:sz w:val="28"/>
          <w:szCs w:val="28"/>
        </w:rPr>
        <w:t>«</w:t>
      </w:r>
      <w:r w:rsidR="00C57902" w:rsidRPr="00CB3A58">
        <w:rPr>
          <w:sz w:val="28"/>
          <w:szCs w:val="28"/>
        </w:rPr>
        <w:t>Педагогики, психологии и социальной работы</w:t>
      </w:r>
      <w:r w:rsidR="00F823F0">
        <w:rPr>
          <w:sz w:val="28"/>
          <w:szCs w:val="28"/>
        </w:rPr>
        <w:t>»</w:t>
      </w:r>
    </w:p>
    <w:p w:rsidR="005E46F2" w:rsidRPr="00CB3A58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CB3A58" w:rsidRDefault="00C950A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7728;mso-width-relative:margin;mso-height-relative:margin" stroked="f">
            <v:textbox>
              <w:txbxContent>
                <w:p w:rsidR="0049726C" w:rsidRPr="00306E74" w:rsidRDefault="0049726C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49726C" w:rsidRPr="00F823F0" w:rsidRDefault="0049726C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F823F0">
                    <w:rPr>
                      <w:sz w:val="24"/>
                      <w:szCs w:val="24"/>
                    </w:rPr>
                    <w:t>зав. кафедрой ППиСР</w:t>
                  </w:r>
                </w:p>
                <w:p w:rsidR="0049726C" w:rsidRDefault="0049726C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49726C" w:rsidRPr="00025D25" w:rsidRDefault="0049726C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CB3A58" w:rsidRDefault="005E46F2" w:rsidP="005E46F2">
      <w:pPr>
        <w:ind w:left="4678"/>
        <w:jc w:val="both"/>
        <w:rPr>
          <w:sz w:val="28"/>
          <w:szCs w:val="28"/>
        </w:rPr>
      </w:pPr>
      <w:r w:rsidRPr="00CB3A58">
        <w:rPr>
          <w:sz w:val="28"/>
          <w:szCs w:val="28"/>
        </w:rPr>
        <w:t xml:space="preserve">       </w:t>
      </w:r>
    </w:p>
    <w:p w:rsidR="005E46F2" w:rsidRPr="00CB3A58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CB3A58" w:rsidRDefault="005E46F2" w:rsidP="005E46F2">
      <w:pPr>
        <w:jc w:val="both"/>
        <w:rPr>
          <w:sz w:val="28"/>
          <w:szCs w:val="28"/>
        </w:rPr>
      </w:pPr>
    </w:p>
    <w:p w:rsidR="005E46F2" w:rsidRPr="00CB3A58" w:rsidRDefault="005E46F2" w:rsidP="005E46F2">
      <w:pPr>
        <w:jc w:val="both"/>
        <w:rPr>
          <w:sz w:val="28"/>
          <w:szCs w:val="28"/>
        </w:rPr>
      </w:pPr>
    </w:p>
    <w:p w:rsidR="005E46F2" w:rsidRPr="00CB3A58" w:rsidRDefault="005E46F2" w:rsidP="0049726C">
      <w:pPr>
        <w:rPr>
          <w:sz w:val="28"/>
          <w:szCs w:val="28"/>
        </w:rPr>
      </w:pPr>
    </w:p>
    <w:p w:rsidR="0049726C" w:rsidRDefault="0049726C" w:rsidP="0049726C">
      <w:pPr>
        <w:jc w:val="center"/>
        <w:rPr>
          <w:sz w:val="28"/>
          <w:szCs w:val="28"/>
        </w:rPr>
      </w:pPr>
      <w:r w:rsidRPr="00302A30">
        <w:rPr>
          <w:sz w:val="28"/>
          <w:szCs w:val="28"/>
        </w:rPr>
        <w:t xml:space="preserve">Задание </w:t>
      </w:r>
      <w:r>
        <w:rPr>
          <w:sz w:val="28"/>
          <w:szCs w:val="28"/>
        </w:rPr>
        <w:t>для практической подготовки</w:t>
      </w:r>
    </w:p>
    <w:p w:rsidR="0049726C" w:rsidRPr="00302A30" w:rsidRDefault="0049726C" w:rsidP="0049726C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(производственная практика)</w:t>
      </w:r>
    </w:p>
    <w:p w:rsidR="00AE7A2D" w:rsidRPr="00CB3A58" w:rsidRDefault="00AE7A2D" w:rsidP="00AE7A2D">
      <w:pPr>
        <w:ind w:right="15"/>
        <w:jc w:val="center"/>
      </w:pPr>
    </w:p>
    <w:p w:rsidR="00AE7A2D" w:rsidRPr="00CB3A58" w:rsidRDefault="00AE7A2D" w:rsidP="00AE7A2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  <w:r w:rsidRPr="00CB3A58">
        <w:rPr>
          <w:rFonts w:ascii="Times New Roman" w:hAnsi="Times New Roman"/>
          <w:sz w:val="28"/>
          <w:szCs w:val="28"/>
        </w:rPr>
        <w:t>_____________________________________________</w:t>
      </w:r>
    </w:p>
    <w:p w:rsidR="00AE7A2D" w:rsidRPr="00CB3A58" w:rsidRDefault="00AE7A2D" w:rsidP="00AE7A2D">
      <w:pPr>
        <w:pStyle w:val="a3"/>
        <w:ind w:right="15"/>
        <w:jc w:val="center"/>
        <w:rPr>
          <w:rFonts w:ascii="Times New Roman" w:hAnsi="Times New Roman"/>
          <w:sz w:val="20"/>
          <w:szCs w:val="20"/>
        </w:rPr>
      </w:pPr>
      <w:r w:rsidRPr="00CB3A58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E7A2D" w:rsidRPr="00CB3A58" w:rsidRDefault="00AE7A2D" w:rsidP="00AE7A2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</w:p>
    <w:p w:rsidR="00AE7A2D" w:rsidRPr="00CB3A58" w:rsidRDefault="00AE7A2D" w:rsidP="0049726C">
      <w:pPr>
        <w:suppressAutoHyphens/>
        <w:autoSpaceDN/>
        <w:adjustRightInd/>
        <w:ind w:left="567"/>
        <w:jc w:val="both"/>
        <w:rPr>
          <w:sz w:val="28"/>
          <w:szCs w:val="28"/>
        </w:rPr>
      </w:pPr>
      <w:r w:rsidRPr="00CB3A58">
        <w:rPr>
          <w:sz w:val="28"/>
          <w:szCs w:val="28"/>
        </w:rPr>
        <w:t xml:space="preserve">Направление подготовки: Социальная работа </w:t>
      </w:r>
    </w:p>
    <w:p w:rsidR="00AE7A2D" w:rsidRPr="00CB3A58" w:rsidRDefault="00AE7A2D" w:rsidP="0049726C">
      <w:pPr>
        <w:suppressAutoHyphens/>
        <w:autoSpaceDN/>
        <w:adjustRightInd/>
        <w:ind w:left="567"/>
        <w:jc w:val="both"/>
        <w:rPr>
          <w:sz w:val="28"/>
          <w:szCs w:val="28"/>
        </w:rPr>
      </w:pPr>
      <w:r w:rsidRPr="00CB3A58">
        <w:rPr>
          <w:sz w:val="28"/>
          <w:szCs w:val="28"/>
        </w:rPr>
        <w:t>Направленность (профиль) программы: Социальная работа с населением</w:t>
      </w:r>
    </w:p>
    <w:p w:rsidR="00AE7A2D" w:rsidRPr="00CB3A58" w:rsidRDefault="00AE7A2D" w:rsidP="0049726C">
      <w:pPr>
        <w:suppressAutoHyphens/>
        <w:autoSpaceDN/>
        <w:adjustRightInd/>
        <w:ind w:left="567"/>
        <w:jc w:val="both"/>
        <w:rPr>
          <w:sz w:val="28"/>
          <w:szCs w:val="28"/>
        </w:rPr>
      </w:pPr>
      <w:r w:rsidRPr="00CB3A58">
        <w:rPr>
          <w:sz w:val="28"/>
          <w:szCs w:val="28"/>
        </w:rPr>
        <w:t>Вид практики: Производственная практика</w:t>
      </w:r>
    </w:p>
    <w:p w:rsidR="00AE7A2D" w:rsidRPr="00CB3A58" w:rsidRDefault="00AE7A2D" w:rsidP="0049726C">
      <w:pPr>
        <w:suppressAutoHyphens/>
        <w:autoSpaceDN/>
        <w:adjustRightInd/>
        <w:ind w:left="567"/>
        <w:jc w:val="both"/>
        <w:rPr>
          <w:spacing w:val="-11"/>
          <w:sz w:val="28"/>
          <w:szCs w:val="28"/>
        </w:rPr>
      </w:pPr>
      <w:r w:rsidRPr="00CB3A58">
        <w:rPr>
          <w:sz w:val="28"/>
          <w:szCs w:val="28"/>
        </w:rPr>
        <w:t xml:space="preserve">Тип практики: Преддипломная практика </w:t>
      </w:r>
    </w:p>
    <w:p w:rsidR="0049726C" w:rsidRPr="0049726C" w:rsidRDefault="00AE7A2D" w:rsidP="0049726C">
      <w:pPr>
        <w:suppressAutoHyphens/>
        <w:ind w:left="567"/>
        <w:rPr>
          <w:sz w:val="28"/>
          <w:szCs w:val="28"/>
        </w:rPr>
      </w:pPr>
      <w:r w:rsidRPr="00CB3A58">
        <w:rPr>
          <w:sz w:val="28"/>
          <w:szCs w:val="28"/>
        </w:rPr>
        <w:t xml:space="preserve">Индивидуальные задания </w:t>
      </w:r>
      <w:r w:rsidR="0049726C" w:rsidRPr="0049726C">
        <w:rPr>
          <w:sz w:val="28"/>
          <w:szCs w:val="28"/>
        </w:rPr>
        <w:t>для практической подготовки при реализации производственной практики:</w:t>
      </w:r>
    </w:p>
    <w:p w:rsidR="00DD1BCB" w:rsidRPr="006E66B2" w:rsidRDefault="00DD1BCB" w:rsidP="0049726C">
      <w:pPr>
        <w:suppressAutoHyphens/>
        <w:autoSpaceDN/>
        <w:adjustRightInd/>
        <w:ind w:left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E66B2">
        <w:rPr>
          <w:sz w:val="24"/>
          <w:szCs w:val="24"/>
        </w:rPr>
        <w:t>Знакомство с законодательной базой предоставления социальной помощи на</w:t>
      </w:r>
      <w:r>
        <w:rPr>
          <w:sz w:val="24"/>
          <w:szCs w:val="24"/>
        </w:rPr>
        <w:t>селению и ее анализ. Результат: анализ нормативно-правовой базы</w:t>
      </w:r>
      <w:r w:rsidRPr="006E66B2">
        <w:rPr>
          <w:sz w:val="24"/>
          <w:szCs w:val="24"/>
        </w:rPr>
        <w:t>, регламентирующей деятельность учреждения</w:t>
      </w:r>
      <w:r>
        <w:rPr>
          <w:sz w:val="24"/>
          <w:szCs w:val="24"/>
        </w:rPr>
        <w:t xml:space="preserve"> в оказании социальных услуг определенной категории получателей социальных услуг</w:t>
      </w:r>
      <w:r w:rsidRPr="006E66B2">
        <w:rPr>
          <w:sz w:val="24"/>
          <w:szCs w:val="24"/>
        </w:rPr>
        <w:t>.</w:t>
      </w:r>
    </w:p>
    <w:p w:rsidR="00DD1BCB" w:rsidRPr="001E3F43" w:rsidRDefault="00DD1BCB" w:rsidP="00DD1BCB">
      <w:pPr>
        <w:pStyle w:val="a4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E66B2">
        <w:rPr>
          <w:rFonts w:ascii="Times New Roman" w:hAnsi="Times New Roman"/>
          <w:sz w:val="24"/>
          <w:szCs w:val="24"/>
        </w:rPr>
        <w:t>Изучение организационно-управленческой структуры учреждения, содержания и основных направлений деятельности. Знакомство с содержанием должностных инструкций и профессиональными обязанностями специалиста по социальной работе</w:t>
      </w:r>
      <w:r>
        <w:rPr>
          <w:rFonts w:ascii="Times New Roman" w:hAnsi="Times New Roman"/>
          <w:sz w:val="24"/>
          <w:szCs w:val="24"/>
        </w:rPr>
        <w:t xml:space="preserve"> в конкретном учреждении</w:t>
      </w:r>
    </w:p>
    <w:p w:rsidR="00DD1BCB" w:rsidRPr="001E3F43" w:rsidRDefault="00DD1BCB" w:rsidP="00DD1B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 xml:space="preserve">Изучение требований к написанию выпускной квалификационной (дипломной) работы. Определения темы выпускной квалификационной </w:t>
      </w:r>
      <w:r>
        <w:rPr>
          <w:rFonts w:ascii="Times New Roman" w:hAnsi="Times New Roman"/>
        </w:rPr>
        <w:t>работы</w:t>
      </w:r>
      <w:r w:rsidRPr="001E3F43">
        <w:rPr>
          <w:rFonts w:ascii="Times New Roman" w:hAnsi="Times New Roman"/>
        </w:rPr>
        <w:t>. Результат: название темы ВКР.</w:t>
      </w:r>
    </w:p>
    <w:p w:rsidR="00DD1BCB" w:rsidRPr="001E3F43" w:rsidRDefault="00DD1BCB" w:rsidP="00DD1BC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Разработка методологического аппарата исследования. Результат: написание введения.</w:t>
      </w:r>
    </w:p>
    <w:p w:rsidR="00DD1BCB" w:rsidRPr="001E3F43" w:rsidRDefault="00DD1BCB" w:rsidP="00DD1BC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Определение списка литературы. Результат: список литературы.</w:t>
      </w:r>
    </w:p>
    <w:p w:rsidR="00DD1BCB" w:rsidRPr="001E3F43" w:rsidRDefault="00DD1BCB" w:rsidP="00DD1BC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Определение к</w:t>
      </w:r>
      <w:r>
        <w:rPr>
          <w:rFonts w:ascii="Times New Roman" w:hAnsi="Times New Roman"/>
        </w:rPr>
        <w:t>ритериев, показателей и методик</w:t>
      </w:r>
      <w:r w:rsidRPr="001E3F43">
        <w:rPr>
          <w:rFonts w:ascii="Times New Roman" w:hAnsi="Times New Roman"/>
        </w:rPr>
        <w:t xml:space="preserve"> проведения исследования. Результат: перечень основных понятий по теме исследования, методик и показателей для проведения исследования</w:t>
      </w:r>
      <w:r>
        <w:rPr>
          <w:rFonts w:ascii="Times New Roman" w:hAnsi="Times New Roman"/>
        </w:rPr>
        <w:t>.</w:t>
      </w:r>
    </w:p>
    <w:p w:rsidR="00DD1BCB" w:rsidRPr="001E3F43" w:rsidRDefault="00DD1BCB" w:rsidP="00DD1BCB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E3F43">
        <w:rPr>
          <w:rFonts w:ascii="Times New Roman" w:hAnsi="Times New Roman"/>
        </w:rPr>
        <w:t>Разработка модели  эксперимента, определение организацион</w:t>
      </w:r>
      <w:r>
        <w:rPr>
          <w:rFonts w:ascii="Times New Roman" w:hAnsi="Times New Roman"/>
        </w:rPr>
        <w:t>ных</w:t>
      </w:r>
      <w:r w:rsidRPr="001E3F43">
        <w:rPr>
          <w:rFonts w:ascii="Times New Roman" w:hAnsi="Times New Roman"/>
        </w:rPr>
        <w:t xml:space="preserve"> условий пров</w:t>
      </w:r>
      <w:r>
        <w:rPr>
          <w:rFonts w:ascii="Times New Roman" w:hAnsi="Times New Roman"/>
        </w:rPr>
        <w:t xml:space="preserve">едения опытного </w:t>
      </w:r>
      <w:r w:rsidRPr="001E3F43">
        <w:rPr>
          <w:rFonts w:ascii="Times New Roman" w:hAnsi="Times New Roman"/>
        </w:rPr>
        <w:t xml:space="preserve"> исследования. Результат: осуществление опытного эксперимента на базе организации (учреждения).</w:t>
      </w:r>
    </w:p>
    <w:p w:rsidR="00AE7A2D" w:rsidRPr="00DD1BCB" w:rsidRDefault="00DD1BCB" w:rsidP="00CA5533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1E3F43">
        <w:rPr>
          <w:rFonts w:ascii="Times New Roman" w:hAnsi="Times New Roman"/>
          <w:bCs/>
          <w:iCs/>
          <w:sz w:val="24"/>
          <w:szCs w:val="24"/>
        </w:rPr>
        <w:t>Подготовка, оформление и представление отчетной документации по практике.</w:t>
      </w:r>
    </w:p>
    <w:p w:rsidR="00AE7A2D" w:rsidRPr="00CB3A58" w:rsidRDefault="00AE7A2D" w:rsidP="00AE7A2D">
      <w:pPr>
        <w:pStyle w:val="a3"/>
        <w:spacing w:line="276" w:lineRule="auto"/>
        <w:ind w:right="17"/>
        <w:rPr>
          <w:rFonts w:ascii="Times New Roman" w:hAnsi="Times New Roman"/>
          <w:sz w:val="28"/>
          <w:szCs w:val="28"/>
        </w:rPr>
      </w:pPr>
      <w:r w:rsidRPr="00CB3A58">
        <w:rPr>
          <w:rFonts w:ascii="Times New Roman" w:hAnsi="Times New Roman"/>
          <w:sz w:val="28"/>
          <w:szCs w:val="28"/>
        </w:rPr>
        <w:t>Дата выдачи задания:     __._______.20__ г.</w:t>
      </w:r>
    </w:p>
    <w:p w:rsidR="00AE7A2D" w:rsidRPr="00CB3A58" w:rsidRDefault="00AE7A2D" w:rsidP="00AE7A2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CB3A58">
        <w:rPr>
          <w:sz w:val="28"/>
          <w:szCs w:val="28"/>
        </w:rPr>
        <w:t xml:space="preserve">Руководитель практики от ОмГА:  ____________    </w:t>
      </w:r>
    </w:p>
    <w:p w:rsidR="00AE7A2D" w:rsidRPr="00CB3A58" w:rsidRDefault="00AE7A2D" w:rsidP="00AE7A2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CB3A58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5E46F2" w:rsidRPr="00CB3A58" w:rsidRDefault="00AE7A2D" w:rsidP="00AE7A2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B3A58">
        <w:rPr>
          <w:sz w:val="28"/>
          <w:szCs w:val="28"/>
        </w:rPr>
        <w:t>Задание принял(а) к исполнению:  _____________</w:t>
      </w:r>
    </w:p>
    <w:p w:rsidR="00564655" w:rsidRPr="00CB3A58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CB3A58">
        <w:rPr>
          <w:sz w:val="24"/>
          <w:szCs w:val="24"/>
        </w:rPr>
        <w:br w:type="page"/>
      </w:r>
      <w:r w:rsidR="00564655" w:rsidRPr="00CB3A58">
        <w:rPr>
          <w:sz w:val="28"/>
          <w:szCs w:val="28"/>
        </w:rPr>
        <w:t>Приложение В</w:t>
      </w:r>
    </w:p>
    <w:p w:rsidR="00564655" w:rsidRPr="00CB3A58" w:rsidRDefault="00564655" w:rsidP="000931AE">
      <w:pPr>
        <w:jc w:val="center"/>
        <w:rPr>
          <w:bCs/>
          <w:sz w:val="28"/>
          <w:szCs w:val="28"/>
        </w:rPr>
      </w:pPr>
    </w:p>
    <w:p w:rsidR="000931AE" w:rsidRPr="00CB3A58" w:rsidRDefault="00564655" w:rsidP="000931AE">
      <w:pPr>
        <w:jc w:val="center"/>
        <w:rPr>
          <w:bCs/>
          <w:sz w:val="28"/>
          <w:szCs w:val="28"/>
        </w:rPr>
      </w:pPr>
      <w:r w:rsidRPr="00CB3A58">
        <w:rPr>
          <w:sz w:val="28"/>
          <w:szCs w:val="28"/>
        </w:rPr>
        <w:t>Частное учреждение образовательная о</w:t>
      </w:r>
      <w:r w:rsidR="00F823F0">
        <w:rPr>
          <w:sz w:val="28"/>
          <w:szCs w:val="28"/>
        </w:rPr>
        <w:t>рганизация высшего образования</w:t>
      </w:r>
      <w:r w:rsidR="00F823F0">
        <w:rPr>
          <w:sz w:val="28"/>
          <w:szCs w:val="28"/>
        </w:rPr>
        <w:br/>
        <w:t>«</w:t>
      </w:r>
      <w:r w:rsidRPr="00CB3A58">
        <w:rPr>
          <w:sz w:val="28"/>
          <w:szCs w:val="28"/>
        </w:rPr>
        <w:t>Омская гуманитарная академия</w:t>
      </w:r>
      <w:r w:rsidR="00F823F0">
        <w:rPr>
          <w:sz w:val="28"/>
          <w:szCs w:val="28"/>
        </w:rPr>
        <w:t>»</w:t>
      </w:r>
    </w:p>
    <w:p w:rsidR="000931AE" w:rsidRPr="00CB3A58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CB3A58" w:rsidRDefault="000931AE" w:rsidP="000931AE">
      <w:pPr>
        <w:rPr>
          <w:sz w:val="24"/>
          <w:szCs w:val="24"/>
        </w:rPr>
      </w:pPr>
    </w:p>
    <w:p w:rsidR="00CA5533" w:rsidRPr="00302A30" w:rsidRDefault="00CA5533" w:rsidP="00CA5533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Pr="00302A30">
        <w:rPr>
          <w:color w:val="auto"/>
          <w:sz w:val="28"/>
          <w:szCs w:val="28"/>
        </w:rPr>
        <w:t xml:space="preserve"> </w:t>
      </w:r>
    </w:p>
    <w:p w:rsidR="00AE7A2D" w:rsidRPr="00CB3A58" w:rsidRDefault="00AE7A2D" w:rsidP="00CA5533">
      <w:pPr>
        <w:pStyle w:val="Default"/>
        <w:rPr>
          <w:color w:val="auto"/>
          <w:sz w:val="28"/>
          <w:szCs w:val="28"/>
        </w:rPr>
      </w:pPr>
      <w:r w:rsidRPr="00CB3A58">
        <w:rPr>
          <w:color w:val="auto"/>
          <w:sz w:val="28"/>
          <w:szCs w:val="28"/>
        </w:rPr>
        <w:t xml:space="preserve"> </w:t>
      </w:r>
    </w:p>
    <w:p w:rsidR="00AE7A2D" w:rsidRPr="00CB3A58" w:rsidRDefault="00AE7A2D" w:rsidP="00AE7A2D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B3A58">
        <w:rPr>
          <w:color w:val="auto"/>
          <w:sz w:val="28"/>
          <w:szCs w:val="28"/>
        </w:rPr>
        <w:t xml:space="preserve">__________________________________________________________________ </w:t>
      </w:r>
      <w:r w:rsidRPr="00CB3A58">
        <w:rPr>
          <w:color w:val="auto"/>
          <w:sz w:val="20"/>
          <w:szCs w:val="20"/>
        </w:rPr>
        <w:t xml:space="preserve">(Ф.И.О. обучающегося) 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 xml:space="preserve">Направление подготовки: </w:t>
      </w:r>
      <w:r w:rsidRPr="00CB3A58">
        <w:rPr>
          <w:color w:val="auto"/>
          <w:u w:val="single"/>
        </w:rPr>
        <w:t xml:space="preserve">Социальная работа </w:t>
      </w:r>
    </w:p>
    <w:p w:rsidR="00AE7A2D" w:rsidRPr="00CB3A58" w:rsidRDefault="00AE7A2D" w:rsidP="00AE7A2D">
      <w:pPr>
        <w:spacing w:line="276" w:lineRule="auto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Направленность (профиль) программы: Социальная работа с населением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>Вид практики: Производственная практика</w:t>
      </w:r>
    </w:p>
    <w:p w:rsidR="00AE7A2D" w:rsidRPr="00CB3A58" w:rsidRDefault="00AE7A2D" w:rsidP="00AE7A2D">
      <w:pPr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Тип практики: Преддипломная практика 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>Руководитель практики от ОмГА ________________________________________________</w:t>
      </w:r>
    </w:p>
    <w:p w:rsidR="00AE7A2D" w:rsidRPr="00CB3A58" w:rsidRDefault="00AE7A2D" w:rsidP="00AE7A2D">
      <w:pPr>
        <w:pStyle w:val="Default"/>
        <w:jc w:val="center"/>
        <w:rPr>
          <w:color w:val="auto"/>
        </w:rPr>
      </w:pPr>
      <w:r w:rsidRPr="00CB3A58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CB3A58">
        <w:rPr>
          <w:color w:val="auto"/>
        </w:rPr>
        <w:t xml:space="preserve"> </w:t>
      </w:r>
    </w:p>
    <w:p w:rsidR="00AE7A2D" w:rsidRPr="00CB3A58" w:rsidRDefault="00AE7A2D" w:rsidP="00AE7A2D">
      <w:pPr>
        <w:pStyle w:val="Default"/>
        <w:spacing w:before="240" w:line="360" w:lineRule="auto"/>
        <w:jc w:val="both"/>
        <w:rPr>
          <w:color w:val="auto"/>
        </w:rPr>
      </w:pPr>
      <w:r w:rsidRPr="00CB3A58">
        <w:rPr>
          <w:color w:val="auto"/>
        </w:rPr>
        <w:t>Наименование профильной организации _________________________________________</w:t>
      </w:r>
    </w:p>
    <w:p w:rsidR="00AE7A2D" w:rsidRPr="00CB3A58" w:rsidRDefault="00AE7A2D" w:rsidP="00AE7A2D">
      <w:pPr>
        <w:pStyle w:val="Default"/>
        <w:spacing w:line="360" w:lineRule="auto"/>
        <w:jc w:val="center"/>
        <w:rPr>
          <w:color w:val="auto"/>
        </w:rPr>
      </w:pPr>
      <w:r w:rsidRPr="00CB3A58">
        <w:rPr>
          <w:color w:val="auto"/>
        </w:rPr>
        <w:t>____________________________________________________________________________</w:t>
      </w:r>
    </w:p>
    <w:p w:rsidR="00AE7A2D" w:rsidRPr="00CB3A58" w:rsidRDefault="00AE7A2D" w:rsidP="00AE7A2D">
      <w:pPr>
        <w:pStyle w:val="Default"/>
        <w:jc w:val="both"/>
        <w:rPr>
          <w:color w:val="auto"/>
        </w:rPr>
      </w:pPr>
      <w:r w:rsidRPr="00CB3A58">
        <w:rPr>
          <w:color w:val="auto"/>
        </w:rPr>
        <w:t>Руководитель практики от профильной организации_________________________________</w:t>
      </w:r>
    </w:p>
    <w:p w:rsidR="00AE7A2D" w:rsidRPr="00CB3A58" w:rsidRDefault="00AE7A2D" w:rsidP="00AE7A2D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B3A58">
        <w:rPr>
          <w:color w:val="auto"/>
          <w:sz w:val="20"/>
          <w:szCs w:val="20"/>
        </w:rPr>
        <w:t xml:space="preserve">(должность Ф.И.О.) </w:t>
      </w:r>
    </w:p>
    <w:p w:rsidR="00AE7A2D" w:rsidRPr="00CB3A58" w:rsidRDefault="00AE7A2D" w:rsidP="00AE7A2D">
      <w:pPr>
        <w:pStyle w:val="Default"/>
        <w:jc w:val="center"/>
        <w:rPr>
          <w:color w:val="auto"/>
        </w:rPr>
      </w:pPr>
      <w:r w:rsidRPr="00CB3A58">
        <w:rPr>
          <w:color w:val="auto"/>
        </w:rPr>
        <w:t>____________________________________________________________________________</w:t>
      </w:r>
    </w:p>
    <w:p w:rsidR="00AE7A2D" w:rsidRPr="00CB3A58" w:rsidRDefault="00AE7A2D" w:rsidP="00AE7A2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 xml:space="preserve">Сроки </w:t>
            </w:r>
          </w:p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Планируемые работы</w:t>
            </w: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</w:tr>
      <w:tr w:rsidR="00AE7A2D" w:rsidRPr="00CB3A58" w:rsidTr="00F83952">
        <w:tc>
          <w:tcPr>
            <w:tcW w:w="817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  <w:lang w:val="en-US"/>
              </w:rPr>
              <w:t>n</w:t>
            </w:r>
            <w:r w:rsidRPr="00CB3A5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AE7A2D" w:rsidRPr="00CB3A58" w:rsidRDefault="00AE7A2D" w:rsidP="00F839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AE7A2D" w:rsidRPr="00CB3A58" w:rsidRDefault="00AE7A2D" w:rsidP="00F83952">
            <w:pPr>
              <w:jc w:val="both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E7A2D" w:rsidRPr="00CB3A58" w:rsidRDefault="00AE7A2D" w:rsidP="00AE7A2D">
      <w:pPr>
        <w:rPr>
          <w:sz w:val="28"/>
          <w:szCs w:val="28"/>
        </w:rPr>
      </w:pPr>
    </w:p>
    <w:p w:rsidR="00AE7A2D" w:rsidRPr="00CB3A58" w:rsidRDefault="00AE7A2D" w:rsidP="00AE7A2D">
      <w:pPr>
        <w:rPr>
          <w:sz w:val="28"/>
          <w:szCs w:val="28"/>
        </w:rPr>
      </w:pPr>
    </w:p>
    <w:p w:rsidR="00AE7A2D" w:rsidRPr="00CB3A58" w:rsidRDefault="00AE7A2D" w:rsidP="00AE7A2D">
      <w:pPr>
        <w:rPr>
          <w:sz w:val="24"/>
          <w:szCs w:val="24"/>
        </w:rPr>
      </w:pPr>
      <w:r w:rsidRPr="00CB3A58">
        <w:rPr>
          <w:sz w:val="24"/>
          <w:szCs w:val="24"/>
        </w:rPr>
        <w:t>Заведующий кафедрой ППиСР:</w:t>
      </w:r>
      <w:r w:rsidRPr="00CB3A58">
        <w:rPr>
          <w:sz w:val="24"/>
          <w:szCs w:val="24"/>
        </w:rPr>
        <w:tab/>
        <w:t>__________________ / ___________________</w:t>
      </w:r>
    </w:p>
    <w:p w:rsidR="00AE7A2D" w:rsidRPr="00CB3A58" w:rsidRDefault="00AE7A2D" w:rsidP="00AE7A2D">
      <w:pPr>
        <w:ind w:left="3540" w:firstLine="708"/>
        <w:jc w:val="both"/>
      </w:pPr>
      <w:r w:rsidRPr="00CB3A58">
        <w:t>подпись</w:t>
      </w:r>
    </w:p>
    <w:p w:rsidR="00AE7A2D" w:rsidRPr="00CB3A58" w:rsidRDefault="00AE7A2D" w:rsidP="00AE7A2D">
      <w:pPr>
        <w:rPr>
          <w:sz w:val="24"/>
          <w:szCs w:val="24"/>
        </w:rPr>
      </w:pPr>
      <w:r w:rsidRPr="00CB3A58">
        <w:rPr>
          <w:sz w:val="24"/>
          <w:szCs w:val="24"/>
        </w:rPr>
        <w:t>Руководитель практики от ОмГА</w:t>
      </w:r>
      <w:r w:rsidRPr="00CB3A58">
        <w:rPr>
          <w:sz w:val="24"/>
          <w:szCs w:val="24"/>
        </w:rPr>
        <w:tab/>
        <w:t>___________________ / ____________________</w:t>
      </w:r>
    </w:p>
    <w:p w:rsidR="00AE7A2D" w:rsidRPr="00CB3A58" w:rsidRDefault="00AE7A2D" w:rsidP="00AE7A2D">
      <w:pPr>
        <w:ind w:left="3540" w:firstLine="708"/>
        <w:jc w:val="both"/>
      </w:pPr>
      <w:r w:rsidRPr="00CB3A58">
        <w:t>подпись</w:t>
      </w:r>
    </w:p>
    <w:p w:rsidR="00AE7A2D" w:rsidRPr="00CB3A58" w:rsidRDefault="00AE7A2D" w:rsidP="00AE7A2D">
      <w:pPr>
        <w:jc w:val="both"/>
        <w:rPr>
          <w:sz w:val="24"/>
          <w:szCs w:val="24"/>
        </w:rPr>
      </w:pPr>
      <w:r w:rsidRPr="00CB3A58">
        <w:rPr>
          <w:sz w:val="24"/>
          <w:szCs w:val="24"/>
          <w:shd w:val="clear" w:color="auto" w:fill="FFFFFF"/>
        </w:rPr>
        <w:t>Р</w:t>
      </w:r>
      <w:r w:rsidRPr="00CB3A58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E7A2D" w:rsidRPr="00CB3A58" w:rsidRDefault="00AE7A2D" w:rsidP="00AE7A2D">
      <w:pPr>
        <w:ind w:left="5664"/>
        <w:jc w:val="both"/>
      </w:pPr>
      <w:r w:rsidRPr="00CB3A58">
        <w:t xml:space="preserve">      подпись</w:t>
      </w:r>
    </w:p>
    <w:p w:rsidR="00AE7A2D" w:rsidRPr="00CB3A58" w:rsidRDefault="00AE7A2D" w:rsidP="00AE7A2D">
      <w:pPr>
        <w:spacing w:before="24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Подпись _____________________________________________________________________</w:t>
      </w:r>
    </w:p>
    <w:p w:rsidR="00AE7A2D" w:rsidRPr="00CB3A58" w:rsidRDefault="00AE7A2D" w:rsidP="00AE7A2D">
      <w:pPr>
        <w:ind w:left="708"/>
        <w:jc w:val="both"/>
      </w:pPr>
      <w:r w:rsidRPr="00CB3A58">
        <w:t xml:space="preserve">       в родительном падеже: должность, ФИО руководителя практики от профильной организации</w:t>
      </w:r>
    </w:p>
    <w:p w:rsidR="00AE7A2D" w:rsidRPr="00CB3A58" w:rsidRDefault="00AE7A2D" w:rsidP="00AE7A2D">
      <w:pPr>
        <w:spacing w:before="24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удостоверяю______________   __________________________________________________</w:t>
      </w:r>
    </w:p>
    <w:p w:rsidR="00AE7A2D" w:rsidRPr="00CB3A58" w:rsidRDefault="00AE7A2D" w:rsidP="00AE7A2D">
      <w:pPr>
        <w:ind w:left="708" w:firstLine="708"/>
        <w:jc w:val="both"/>
      </w:pPr>
      <w:r w:rsidRPr="00CB3A58">
        <w:t xml:space="preserve">           подпись</w:t>
      </w:r>
      <w:r w:rsidRPr="00CB3A58">
        <w:tab/>
        <w:t xml:space="preserve">                 Должность, ФИО должностного лица, удостоверившего подпись </w:t>
      </w:r>
    </w:p>
    <w:p w:rsidR="00AE7A2D" w:rsidRPr="00CB3A58" w:rsidRDefault="00AE7A2D" w:rsidP="00AE7A2D">
      <w:pPr>
        <w:ind w:left="1416" w:firstLine="708"/>
        <w:jc w:val="both"/>
      </w:pPr>
    </w:p>
    <w:p w:rsidR="00AE7A2D" w:rsidRPr="00CB3A58" w:rsidRDefault="00AE7A2D" w:rsidP="00AE7A2D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CB3A58" w:rsidRDefault="00AE7A2D" w:rsidP="00AE7A2D">
      <w:pPr>
        <w:spacing w:before="240"/>
        <w:ind w:left="5664" w:firstLine="708"/>
        <w:jc w:val="both"/>
        <w:rPr>
          <w:sz w:val="18"/>
          <w:szCs w:val="18"/>
        </w:rPr>
      </w:pPr>
      <w:r w:rsidRPr="00CB3A58">
        <w:rPr>
          <w:sz w:val="18"/>
          <w:szCs w:val="18"/>
        </w:rPr>
        <w:t>М.П.</w:t>
      </w:r>
    </w:p>
    <w:p w:rsidR="009B331E" w:rsidRPr="00CB3A58" w:rsidRDefault="009B331E">
      <w:pPr>
        <w:widowControl/>
        <w:autoSpaceDE/>
        <w:autoSpaceDN/>
        <w:adjustRightInd/>
        <w:rPr>
          <w:sz w:val="28"/>
          <w:szCs w:val="28"/>
        </w:rPr>
      </w:pPr>
      <w:r w:rsidRPr="00CB3A58">
        <w:rPr>
          <w:sz w:val="28"/>
          <w:szCs w:val="28"/>
        </w:rPr>
        <w:br w:type="page"/>
      </w:r>
    </w:p>
    <w:p w:rsidR="000931AE" w:rsidRPr="00CB3A58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Приложение Г</w:t>
      </w:r>
    </w:p>
    <w:p w:rsidR="000931AE" w:rsidRPr="00CB3A58" w:rsidRDefault="000931AE" w:rsidP="000931AE">
      <w:pPr>
        <w:jc w:val="center"/>
        <w:rPr>
          <w:b/>
          <w:sz w:val="24"/>
          <w:szCs w:val="24"/>
        </w:rPr>
      </w:pPr>
    </w:p>
    <w:p w:rsidR="00CA5533" w:rsidRDefault="00CA5533" w:rsidP="00CA5533">
      <w:pPr>
        <w:jc w:val="center"/>
        <w:rPr>
          <w:b/>
          <w:sz w:val="24"/>
          <w:szCs w:val="24"/>
        </w:rPr>
      </w:pPr>
      <w:r w:rsidRPr="00302A30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>ПО ПРАКТИЧЕСКОЙ ПОДГОТОВКЕ</w:t>
      </w:r>
    </w:p>
    <w:p w:rsidR="00CA5533" w:rsidRPr="00302A30" w:rsidRDefault="00CA5533" w:rsidP="00CA5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 ПРАКТИКА)</w:t>
      </w:r>
    </w:p>
    <w:p w:rsidR="000931AE" w:rsidRPr="00CB3A58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CB3A58" w:rsidTr="00564655">
        <w:tc>
          <w:tcPr>
            <w:tcW w:w="332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Дата</w:t>
            </w:r>
          </w:p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CB3A58" w:rsidRDefault="000931AE" w:rsidP="00564655">
            <w:pPr>
              <w:jc w:val="center"/>
              <w:rPr>
                <w:sz w:val="24"/>
                <w:szCs w:val="24"/>
              </w:rPr>
            </w:pPr>
            <w:r w:rsidRPr="00CB3A58">
              <w:rPr>
                <w:sz w:val="24"/>
                <w:szCs w:val="24"/>
              </w:rPr>
              <w:t>о выполнении</w:t>
            </w: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  <w:tr w:rsidR="000931AE" w:rsidRPr="00CB3A58" w:rsidTr="00564655">
        <w:trPr>
          <w:trHeight w:hRule="exact" w:val="851"/>
        </w:trPr>
        <w:tc>
          <w:tcPr>
            <w:tcW w:w="332" w:type="pct"/>
          </w:tcPr>
          <w:p w:rsidR="000931AE" w:rsidRPr="00CB3A58" w:rsidRDefault="000931AE" w:rsidP="00564655">
            <w:pPr>
              <w:jc w:val="center"/>
              <w:rPr>
                <w:lang w:val="en-US"/>
              </w:rPr>
            </w:pPr>
            <w:r w:rsidRPr="00CB3A58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B3A5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B3A58" w:rsidRDefault="000931AE" w:rsidP="00564655">
            <w:pPr>
              <w:jc w:val="center"/>
            </w:pPr>
          </w:p>
        </w:tc>
      </w:tr>
    </w:tbl>
    <w:p w:rsidR="000931AE" w:rsidRPr="00CB3A58" w:rsidRDefault="000931AE" w:rsidP="000931AE">
      <w:pPr>
        <w:jc w:val="center"/>
      </w:pPr>
    </w:p>
    <w:p w:rsidR="000931AE" w:rsidRPr="00CB3A58" w:rsidRDefault="000931AE" w:rsidP="000931AE">
      <w:pPr>
        <w:jc w:val="center"/>
      </w:pPr>
    </w:p>
    <w:p w:rsidR="000931AE" w:rsidRPr="00CB3A58" w:rsidRDefault="000931AE" w:rsidP="000931AE">
      <w:pPr>
        <w:jc w:val="right"/>
        <w:rPr>
          <w:sz w:val="24"/>
          <w:szCs w:val="24"/>
        </w:rPr>
      </w:pPr>
      <w:r w:rsidRPr="00CB3A58">
        <w:rPr>
          <w:sz w:val="24"/>
          <w:szCs w:val="24"/>
        </w:rPr>
        <w:t>Подпись обучающегося ___________</w:t>
      </w:r>
    </w:p>
    <w:p w:rsidR="000931AE" w:rsidRPr="00CB3A58" w:rsidRDefault="000931AE" w:rsidP="000931AE">
      <w:pPr>
        <w:jc w:val="center"/>
        <w:rPr>
          <w:sz w:val="28"/>
          <w:szCs w:val="28"/>
        </w:rPr>
      </w:pPr>
    </w:p>
    <w:p w:rsidR="00B82F78" w:rsidRPr="00CB3A58" w:rsidRDefault="00B82F78">
      <w:pPr>
        <w:widowControl/>
        <w:autoSpaceDE/>
        <w:autoSpaceDN/>
        <w:adjustRightInd/>
        <w:rPr>
          <w:sz w:val="24"/>
          <w:szCs w:val="24"/>
        </w:rPr>
      </w:pPr>
      <w:r w:rsidRPr="00CB3A58">
        <w:rPr>
          <w:sz w:val="24"/>
          <w:szCs w:val="24"/>
        </w:rPr>
        <w:br w:type="page"/>
      </w:r>
    </w:p>
    <w:p w:rsidR="00B82F78" w:rsidRPr="00CB3A58" w:rsidRDefault="00B82F78" w:rsidP="00B82F78">
      <w:pPr>
        <w:jc w:val="center"/>
        <w:rPr>
          <w:sz w:val="28"/>
          <w:szCs w:val="28"/>
        </w:rPr>
      </w:pPr>
      <w:r w:rsidRPr="00CB3A58">
        <w:rPr>
          <w:sz w:val="28"/>
          <w:szCs w:val="28"/>
        </w:rPr>
        <w:t>Приложение Д</w:t>
      </w:r>
    </w:p>
    <w:p w:rsidR="00B82F78" w:rsidRPr="00CB3A58" w:rsidRDefault="00B82F78" w:rsidP="00B82F78">
      <w:pPr>
        <w:jc w:val="center"/>
        <w:rPr>
          <w:sz w:val="28"/>
          <w:szCs w:val="28"/>
        </w:rPr>
      </w:pPr>
    </w:p>
    <w:p w:rsidR="00B82F78" w:rsidRPr="00CB3A58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B3A58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CB3A58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Студент (ка)______________________</w:t>
      </w:r>
      <w:r w:rsidR="006977BF" w:rsidRPr="00CB3A58">
        <w:rPr>
          <w:sz w:val="24"/>
          <w:szCs w:val="24"/>
          <w:shd w:val="clear" w:color="auto" w:fill="FFFFFF"/>
        </w:rPr>
        <w:t>__</w:t>
      </w:r>
      <w:r w:rsidRPr="00CB3A58">
        <w:rPr>
          <w:sz w:val="24"/>
          <w:szCs w:val="24"/>
          <w:shd w:val="clear" w:color="auto" w:fill="FFFFFF"/>
        </w:rPr>
        <w:t>__</w:t>
      </w:r>
      <w:r w:rsidR="006977BF" w:rsidRPr="00CB3A58">
        <w:rPr>
          <w:sz w:val="24"/>
          <w:szCs w:val="24"/>
          <w:shd w:val="clear" w:color="auto" w:fill="FFFFFF"/>
        </w:rPr>
        <w:t>______</w:t>
      </w:r>
      <w:r w:rsidRPr="00CB3A58">
        <w:rPr>
          <w:sz w:val="24"/>
          <w:szCs w:val="24"/>
          <w:shd w:val="clear" w:color="auto" w:fill="FFFFFF"/>
        </w:rPr>
        <w:t>______________________________</w:t>
      </w:r>
    </w:p>
    <w:p w:rsidR="00B82F78" w:rsidRPr="00CB3A58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CB3A58">
        <w:rPr>
          <w:sz w:val="24"/>
          <w:szCs w:val="24"/>
          <w:shd w:val="clear" w:color="auto" w:fill="FFFFFF"/>
        </w:rPr>
        <w:t>________</w:t>
      </w:r>
      <w:r w:rsidRPr="00CB3A58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CB3A58">
        <w:rPr>
          <w:sz w:val="24"/>
          <w:szCs w:val="24"/>
          <w:shd w:val="clear" w:color="auto" w:fill="FFFFFF"/>
        </w:rPr>
        <w:t>____</w:t>
      </w:r>
      <w:r w:rsidRPr="00CB3A58">
        <w:rPr>
          <w:sz w:val="24"/>
          <w:szCs w:val="24"/>
          <w:shd w:val="clear" w:color="auto" w:fill="FFFFFF"/>
        </w:rPr>
        <w:t>__</w:t>
      </w:r>
      <w:r w:rsidR="006977BF" w:rsidRPr="00CB3A58">
        <w:rPr>
          <w:sz w:val="24"/>
          <w:szCs w:val="24"/>
          <w:shd w:val="clear" w:color="auto" w:fill="FFFFFF"/>
        </w:rPr>
        <w:t>_______</w:t>
      </w:r>
      <w:r w:rsidRPr="00CB3A58">
        <w:rPr>
          <w:sz w:val="24"/>
          <w:szCs w:val="24"/>
          <w:shd w:val="clear" w:color="auto" w:fill="FFFFFF"/>
        </w:rPr>
        <w:t>____________ ЧУОО ВО «ОмГА»</w:t>
      </w:r>
      <w:r w:rsidRPr="00CB3A58">
        <w:rPr>
          <w:sz w:val="24"/>
          <w:szCs w:val="24"/>
        </w:rPr>
        <w:br/>
      </w:r>
      <w:r w:rsidRPr="00CB3A58">
        <w:rPr>
          <w:sz w:val="24"/>
          <w:szCs w:val="24"/>
          <w:shd w:val="clear" w:color="auto" w:fill="FFFFFF"/>
        </w:rPr>
        <w:t xml:space="preserve">проходил(а) </w:t>
      </w:r>
      <w:r w:rsidR="008B4933" w:rsidRPr="00CB3A58">
        <w:rPr>
          <w:sz w:val="24"/>
          <w:szCs w:val="24"/>
          <w:shd w:val="clear" w:color="auto" w:fill="FFFFFF"/>
        </w:rPr>
        <w:t>производственную</w:t>
      </w:r>
      <w:r w:rsidR="006977BF" w:rsidRPr="00CB3A58">
        <w:rPr>
          <w:sz w:val="24"/>
          <w:szCs w:val="24"/>
          <w:shd w:val="clear" w:color="auto" w:fill="FFFFFF"/>
        </w:rPr>
        <w:t xml:space="preserve"> </w:t>
      </w:r>
      <w:r w:rsidRPr="00CB3A58">
        <w:rPr>
          <w:sz w:val="24"/>
          <w:szCs w:val="24"/>
          <w:shd w:val="clear" w:color="auto" w:fill="FFFFFF"/>
        </w:rPr>
        <w:t>практику в________</w:t>
      </w:r>
      <w:r w:rsidR="006977BF" w:rsidRPr="00CB3A58">
        <w:rPr>
          <w:sz w:val="24"/>
          <w:szCs w:val="24"/>
          <w:shd w:val="clear" w:color="auto" w:fill="FFFFFF"/>
        </w:rPr>
        <w:t>________</w:t>
      </w:r>
      <w:r w:rsidRPr="00CB3A58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CB3A58">
        <w:rPr>
          <w:sz w:val="24"/>
          <w:szCs w:val="24"/>
          <w:shd w:val="clear" w:color="auto" w:fill="FFFFFF"/>
        </w:rPr>
        <w:t>________</w:t>
      </w:r>
      <w:r w:rsidRPr="00CB3A58">
        <w:rPr>
          <w:sz w:val="24"/>
          <w:szCs w:val="24"/>
          <w:shd w:val="clear" w:color="auto" w:fill="FFFFFF"/>
        </w:rPr>
        <w:t>_________________________________________</w:t>
      </w:r>
      <w:r w:rsidRPr="00CB3A58">
        <w:rPr>
          <w:sz w:val="24"/>
          <w:szCs w:val="24"/>
        </w:rPr>
        <w:br/>
      </w:r>
      <w:r w:rsidRPr="00CB3A58">
        <w:rPr>
          <w:shd w:val="clear" w:color="auto" w:fill="FFFFFF"/>
        </w:rPr>
        <w:t>(наименование организации</w:t>
      </w:r>
      <w:r w:rsidR="009B331E" w:rsidRPr="00CB3A58">
        <w:rPr>
          <w:shd w:val="clear" w:color="auto" w:fill="FFFFFF"/>
        </w:rPr>
        <w:t>, адрес</w:t>
      </w:r>
      <w:r w:rsidRPr="00CB3A58">
        <w:rPr>
          <w:shd w:val="clear" w:color="auto" w:fill="FFFFFF"/>
        </w:rPr>
        <w:t>)</w:t>
      </w:r>
      <w:r w:rsidRPr="00CB3A58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CB3A58">
        <w:rPr>
          <w:sz w:val="24"/>
          <w:szCs w:val="24"/>
          <w:shd w:val="clear" w:color="auto" w:fill="FFFFFF"/>
        </w:rPr>
        <w:t xml:space="preserve">прохождения </w:t>
      </w:r>
      <w:r w:rsidR="00B26CB0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B26CB0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B26CB0" w:rsidRPr="00BB3BB3">
        <w:rPr>
          <w:sz w:val="24"/>
          <w:szCs w:val="24"/>
          <w:shd w:val="clear" w:color="auto" w:fill="FFFFFF"/>
        </w:rPr>
        <w:t>практик</w:t>
      </w:r>
      <w:r w:rsidR="00B26CB0">
        <w:rPr>
          <w:sz w:val="24"/>
          <w:szCs w:val="24"/>
          <w:shd w:val="clear" w:color="auto" w:fill="FFFFFF"/>
        </w:rPr>
        <w:t>и</w:t>
      </w:r>
      <w:r w:rsidRPr="00CB3A58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CB3A58" w:rsidRDefault="00B82F78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 xml:space="preserve">В ходе </w:t>
      </w:r>
      <w:r w:rsidR="00B26CB0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B26CB0" w:rsidRPr="00BB3BB3">
        <w:rPr>
          <w:sz w:val="24"/>
          <w:szCs w:val="24"/>
          <w:shd w:val="clear" w:color="auto" w:fill="FFFFFF"/>
        </w:rPr>
        <w:t>практик</w:t>
      </w:r>
      <w:r w:rsidR="00B26CB0">
        <w:rPr>
          <w:sz w:val="24"/>
          <w:szCs w:val="24"/>
          <w:shd w:val="clear" w:color="auto" w:fill="FFFFFF"/>
        </w:rPr>
        <w:t>и</w:t>
      </w:r>
      <w:r w:rsidRPr="00CB3A58">
        <w:rPr>
          <w:sz w:val="24"/>
          <w:szCs w:val="24"/>
          <w:shd w:val="clear" w:color="auto" w:fill="FFFFFF"/>
        </w:rPr>
        <w:t xml:space="preserve"> обнаружил(а) следующие умения и навыки:</w:t>
      </w:r>
      <w:r w:rsidRPr="00CB3A58">
        <w:rPr>
          <w:sz w:val="24"/>
          <w:szCs w:val="24"/>
        </w:rPr>
        <w:br/>
      </w:r>
      <w:r w:rsidRPr="00CB3A5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CB3A58">
        <w:rPr>
          <w:sz w:val="24"/>
          <w:szCs w:val="24"/>
          <w:shd w:val="clear" w:color="auto" w:fill="FFFFFF"/>
        </w:rPr>
        <w:t>________________________________</w:t>
      </w:r>
      <w:r w:rsidRPr="00CB3A58">
        <w:rPr>
          <w:sz w:val="24"/>
          <w:szCs w:val="24"/>
          <w:shd w:val="clear" w:color="auto" w:fill="FFFFFF"/>
        </w:rPr>
        <w:t>____________________</w:t>
      </w:r>
    </w:p>
    <w:p w:rsidR="00B82F78" w:rsidRPr="00CB3A58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CB3A58" w:rsidRDefault="00B82F78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CB3A58">
        <w:rPr>
          <w:sz w:val="24"/>
          <w:szCs w:val="24"/>
          <w:shd w:val="clear" w:color="auto" w:fill="FFFFFF"/>
        </w:rPr>
        <w:t>___________________________________</w:t>
      </w:r>
      <w:r w:rsidRPr="00CB3A58">
        <w:rPr>
          <w:sz w:val="24"/>
          <w:szCs w:val="24"/>
          <w:shd w:val="clear" w:color="auto" w:fill="FFFFFF"/>
        </w:rPr>
        <w:t>______</w:t>
      </w:r>
      <w:r w:rsidRPr="00CB3A58">
        <w:rPr>
          <w:sz w:val="24"/>
          <w:szCs w:val="24"/>
        </w:rPr>
        <w:br/>
      </w:r>
      <w:r w:rsidR="006977BF" w:rsidRPr="00CB3A58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B26CB0"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="00B26CB0" w:rsidRPr="00BB3BB3">
        <w:rPr>
          <w:sz w:val="24"/>
          <w:szCs w:val="24"/>
          <w:shd w:val="clear" w:color="auto" w:fill="FFFFFF"/>
        </w:rPr>
        <w:t>практик</w:t>
      </w:r>
      <w:r w:rsidR="00B26CB0">
        <w:rPr>
          <w:sz w:val="24"/>
          <w:szCs w:val="24"/>
          <w:shd w:val="clear" w:color="auto" w:fill="FFFFFF"/>
        </w:rPr>
        <w:t>и</w:t>
      </w:r>
      <w:r w:rsidR="006977BF" w:rsidRPr="00CB3A58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  <w:r w:rsidRPr="00CB3A5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B3A5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CB3A58" w:rsidRDefault="00B82F78" w:rsidP="006977BF">
      <w:pPr>
        <w:rPr>
          <w:sz w:val="24"/>
          <w:szCs w:val="24"/>
        </w:rPr>
      </w:pPr>
      <w:r w:rsidRPr="00CB3A58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CB3A58">
        <w:rPr>
          <w:sz w:val="24"/>
          <w:szCs w:val="24"/>
          <w:shd w:val="clear" w:color="auto" w:fill="FFFFFF"/>
        </w:rPr>
        <w:t>_</w:t>
      </w:r>
      <w:r w:rsidRPr="00CB3A58">
        <w:rPr>
          <w:sz w:val="24"/>
          <w:szCs w:val="24"/>
          <w:shd w:val="clear" w:color="auto" w:fill="FFFFFF"/>
        </w:rPr>
        <w:t>_</w:t>
      </w:r>
      <w:r w:rsidRPr="00CB3A58">
        <w:rPr>
          <w:sz w:val="24"/>
          <w:szCs w:val="24"/>
        </w:rPr>
        <w:br/>
      </w:r>
      <w:r w:rsidRPr="00CB3A58">
        <w:rPr>
          <w:sz w:val="24"/>
          <w:szCs w:val="24"/>
          <w:shd w:val="clear" w:color="auto" w:fill="FFFFFF"/>
        </w:rPr>
        <w:t>Р</w:t>
      </w:r>
      <w:r w:rsidRPr="00CB3A58">
        <w:rPr>
          <w:sz w:val="24"/>
          <w:szCs w:val="24"/>
        </w:rPr>
        <w:t xml:space="preserve">уководитель практики от </w:t>
      </w:r>
      <w:r w:rsidR="006977BF" w:rsidRPr="00CB3A58">
        <w:rPr>
          <w:sz w:val="24"/>
          <w:szCs w:val="24"/>
        </w:rPr>
        <w:t>профильной</w:t>
      </w:r>
      <w:r w:rsidRPr="00CB3A58">
        <w:rPr>
          <w:sz w:val="24"/>
          <w:szCs w:val="24"/>
        </w:rPr>
        <w:t xml:space="preserve"> организации___</w:t>
      </w:r>
      <w:r w:rsidR="006977BF" w:rsidRPr="00CB3A58">
        <w:rPr>
          <w:sz w:val="24"/>
          <w:szCs w:val="24"/>
        </w:rPr>
        <w:t>_</w:t>
      </w:r>
      <w:r w:rsidRPr="00CB3A58">
        <w:rPr>
          <w:sz w:val="24"/>
          <w:szCs w:val="24"/>
        </w:rPr>
        <w:t>__</w:t>
      </w:r>
      <w:r w:rsidR="006977BF" w:rsidRPr="00CB3A58">
        <w:rPr>
          <w:sz w:val="24"/>
          <w:szCs w:val="24"/>
        </w:rPr>
        <w:t>__</w:t>
      </w:r>
      <w:r w:rsidRPr="00CB3A58">
        <w:rPr>
          <w:sz w:val="24"/>
          <w:szCs w:val="24"/>
        </w:rPr>
        <w:t>________________</w:t>
      </w:r>
    </w:p>
    <w:p w:rsidR="00B82F78" w:rsidRPr="00CB3A58" w:rsidRDefault="00B82F78" w:rsidP="00B82F78">
      <w:pPr>
        <w:ind w:left="6372" w:firstLine="708"/>
        <w:jc w:val="both"/>
      </w:pPr>
      <w:r w:rsidRPr="00CB3A58">
        <w:t>подпись</w:t>
      </w:r>
    </w:p>
    <w:p w:rsidR="00B82F78" w:rsidRPr="00CB3A58" w:rsidRDefault="00B82F78" w:rsidP="00B82F78">
      <w:pPr>
        <w:spacing w:before="240"/>
        <w:jc w:val="both"/>
        <w:rPr>
          <w:sz w:val="24"/>
          <w:szCs w:val="24"/>
        </w:rPr>
      </w:pPr>
      <w:r w:rsidRPr="00CB3A58">
        <w:rPr>
          <w:sz w:val="24"/>
          <w:szCs w:val="24"/>
        </w:rPr>
        <w:t>Подпись _____________________________________________________________________</w:t>
      </w:r>
    </w:p>
    <w:p w:rsidR="00B82F78" w:rsidRPr="00CB3A58" w:rsidRDefault="00B82F78" w:rsidP="00B82F78">
      <w:pPr>
        <w:ind w:left="708"/>
        <w:jc w:val="both"/>
      </w:pPr>
      <w:r w:rsidRPr="00CB3A58">
        <w:t xml:space="preserve">       в родительном падеже: должность, ФИО руководителя практики от профильной организации</w:t>
      </w:r>
    </w:p>
    <w:p w:rsidR="00B82F78" w:rsidRPr="00CB3A58" w:rsidRDefault="00B82F78" w:rsidP="00B82F78">
      <w:pPr>
        <w:jc w:val="both"/>
        <w:rPr>
          <w:sz w:val="24"/>
          <w:szCs w:val="24"/>
        </w:rPr>
      </w:pPr>
      <w:r w:rsidRPr="00CB3A58">
        <w:rPr>
          <w:sz w:val="24"/>
          <w:szCs w:val="24"/>
        </w:rPr>
        <w:t xml:space="preserve">удостоверяю ______________  </w:t>
      </w:r>
      <w:r w:rsidR="006977BF" w:rsidRPr="00CB3A58">
        <w:rPr>
          <w:sz w:val="24"/>
          <w:szCs w:val="24"/>
        </w:rPr>
        <w:t xml:space="preserve">  </w:t>
      </w:r>
      <w:r w:rsidRPr="00CB3A58">
        <w:rPr>
          <w:sz w:val="24"/>
          <w:szCs w:val="24"/>
        </w:rPr>
        <w:t xml:space="preserve"> _________</w:t>
      </w:r>
      <w:r w:rsidR="006977BF" w:rsidRPr="00CB3A58">
        <w:rPr>
          <w:sz w:val="24"/>
          <w:szCs w:val="24"/>
        </w:rPr>
        <w:t>____</w:t>
      </w:r>
      <w:r w:rsidRPr="00CB3A58">
        <w:rPr>
          <w:sz w:val="24"/>
          <w:szCs w:val="24"/>
        </w:rPr>
        <w:t>____________________________________</w:t>
      </w:r>
    </w:p>
    <w:p w:rsidR="00B82F78" w:rsidRPr="00CB3A58" w:rsidRDefault="00B82F78" w:rsidP="00B82F78">
      <w:pPr>
        <w:ind w:left="708" w:firstLine="708"/>
        <w:jc w:val="both"/>
      </w:pPr>
      <w:r w:rsidRPr="00CB3A58">
        <w:t xml:space="preserve">           </w:t>
      </w:r>
      <w:r w:rsidR="009B331E" w:rsidRPr="00CB3A58">
        <w:t>п</w:t>
      </w:r>
      <w:r w:rsidRPr="00CB3A58">
        <w:t>одпись</w:t>
      </w:r>
      <w:r w:rsidRPr="00CB3A58">
        <w:tab/>
        <w:t xml:space="preserve">                 Должность, ФИО должностного лица, удостоверившего подпись </w:t>
      </w:r>
    </w:p>
    <w:p w:rsidR="00B82F78" w:rsidRPr="00CB3A58" w:rsidRDefault="00B82F78" w:rsidP="00B82F78">
      <w:pPr>
        <w:ind w:left="1416" w:firstLine="708"/>
        <w:jc w:val="both"/>
      </w:pPr>
    </w:p>
    <w:p w:rsidR="00B82F78" w:rsidRPr="00CB3A5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CB3A58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B3A58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B26CB0" w:rsidRPr="00B26CB0" w:rsidRDefault="00B26CB0" w:rsidP="00B26CB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Е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г.Омск</w:t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</w:r>
      <w:r w:rsidRPr="001C3936">
        <w:rPr>
          <w:color w:val="000000"/>
          <w:sz w:val="24"/>
          <w:szCs w:val="24"/>
        </w:rPr>
        <w:tab/>
        <w:t>"___"_____________20___г.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1C3936">
        <w:rPr>
          <w:color w:val="000000"/>
          <w:sz w:val="24"/>
          <w:szCs w:val="24"/>
          <w:u w:val="single"/>
        </w:rPr>
        <w:t>     </w:t>
      </w:r>
      <w:r w:rsidRPr="001C3936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  <w:r w:rsidRPr="001C3936">
        <w:rPr>
          <w:b/>
          <w:sz w:val="24"/>
          <w:szCs w:val="24"/>
          <w:u w:val="single"/>
        </w:rPr>
        <w:tab/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1C3936">
        <w:rPr>
          <w:b/>
          <w:color w:val="000000"/>
          <w:sz w:val="24"/>
          <w:szCs w:val="24"/>
          <w:u w:val="single"/>
        </w:rPr>
        <w:t>Ректора</w:t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color w:val="000000"/>
          <w:sz w:val="24"/>
          <w:szCs w:val="24"/>
        </w:rPr>
        <w:t>,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 xml:space="preserve">действующего на основании </w:t>
      </w:r>
      <w:r w:rsidRPr="001C3936">
        <w:rPr>
          <w:color w:val="000000"/>
          <w:sz w:val="24"/>
          <w:szCs w:val="24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  <w:t>Устава</w:t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b/>
          <w:color w:val="000000"/>
          <w:sz w:val="24"/>
          <w:szCs w:val="24"/>
          <w:u w:val="single"/>
        </w:rPr>
        <w:tab/>
      </w:r>
      <w:r w:rsidRPr="001C3936">
        <w:rPr>
          <w:color w:val="000000"/>
          <w:sz w:val="24"/>
          <w:szCs w:val="24"/>
        </w:rPr>
        <w:t>,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настоящий Договор о нижеследующем.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1. Предмет Договора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 Организация обязана: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2.1.6 _________________(иные обязанности Организации).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 Профильная организация обязана: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1C3936">
          <w:rPr>
            <w:color w:val="000000"/>
            <w:sz w:val="24"/>
            <w:szCs w:val="24"/>
            <w:u w:val="single"/>
          </w:rPr>
          <w:t>пункте  2.2.2</w:t>
        </w:r>
      </w:hyperlink>
      <w:r w:rsidRPr="001C3936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_______________________________________________________________________;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2.3. Организация имеет право: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2.3.3 __________________(иные права Организации).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2.4. Профильная организация имеет право: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2.4.3 ___________(иные права Профильной организации).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3. Срок действия договора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1C3936" w:rsidRPr="001C3936" w:rsidRDefault="001C3936" w:rsidP="001C3936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1C3936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1C3936" w:rsidRPr="001C3936" w:rsidRDefault="001C3936" w:rsidP="001C3936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1C3936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1C3936" w:rsidRPr="001C3936" w:rsidRDefault="001C3936" w:rsidP="001C393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C3936" w:rsidRPr="001C3936" w:rsidRDefault="001C3936" w:rsidP="001C3936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sz w:val="24"/>
          <w:szCs w:val="24"/>
        </w:rPr>
      </w:pPr>
      <w:r w:rsidRPr="001C3936">
        <w:rPr>
          <w:b/>
          <w:bCs/>
          <w:w w:val="105"/>
          <w:sz w:val="27"/>
          <w:szCs w:val="27"/>
        </w:rPr>
        <w:t>Адреса, реквизиты и подписи Сторон</w:t>
      </w:r>
    </w:p>
    <w:p w:rsidR="001C3936" w:rsidRPr="001C3936" w:rsidRDefault="001C3936" w:rsidP="001C3936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C3936" w:rsidRPr="001C3936" w:rsidTr="001C3936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C3936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1C3936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1C3936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1C3936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1C3936" w:rsidRPr="001C3936" w:rsidTr="001C393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w w:val="115"/>
                <w:sz w:val="24"/>
                <w:szCs w:val="24"/>
              </w:rPr>
              <w:t>Адрес:________________________________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1C3936">
              <w:rPr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1C3936">
              <w:rPr>
                <w:sz w:val="24"/>
                <w:szCs w:val="24"/>
                <w:u w:val="single"/>
              </w:rPr>
              <w:t>»_____________________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w w:val="115"/>
                <w:sz w:val="24"/>
                <w:szCs w:val="24"/>
              </w:rPr>
              <w:t>Адрес</w:t>
            </w:r>
            <w:r w:rsidRPr="001C3936">
              <w:rPr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spacing w:val="-1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1C3936">
              <w:rPr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1C3936" w:rsidRPr="001C3936" w:rsidTr="001C3936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  <w:r w:rsidRPr="001C3936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  <w:tr w:rsidR="001C3936" w:rsidRPr="001C3936" w:rsidTr="001C3936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1C3936" w:rsidRPr="001C3936" w:rsidRDefault="001C3936" w:rsidP="001C3936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1C3936" w:rsidRPr="001C3936" w:rsidRDefault="001C3936" w:rsidP="001C3936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B26CB0" w:rsidRPr="00B26CB0" w:rsidRDefault="00B26CB0" w:rsidP="00B26CB0">
      <w:pPr>
        <w:jc w:val="right"/>
        <w:rPr>
          <w:sz w:val="24"/>
          <w:szCs w:val="24"/>
        </w:rPr>
      </w:pPr>
    </w:p>
    <w:p w:rsidR="00B26CB0" w:rsidRPr="00B26CB0" w:rsidRDefault="00B26CB0" w:rsidP="00B26CB0">
      <w:pPr>
        <w:jc w:val="right"/>
        <w:rPr>
          <w:sz w:val="24"/>
          <w:szCs w:val="24"/>
        </w:rPr>
      </w:pPr>
      <w:r w:rsidRPr="00B26CB0">
        <w:rPr>
          <w:sz w:val="24"/>
          <w:szCs w:val="24"/>
        </w:rPr>
        <w:br w:type="page"/>
      </w:r>
      <w:r>
        <w:rPr>
          <w:sz w:val="24"/>
          <w:szCs w:val="24"/>
        </w:rPr>
        <w:t>Приложение Ж</w:t>
      </w:r>
    </w:p>
    <w:p w:rsidR="00B26CB0" w:rsidRPr="00B26CB0" w:rsidRDefault="00B26CB0" w:rsidP="00B26CB0">
      <w:pPr>
        <w:jc w:val="center"/>
        <w:rPr>
          <w:i/>
          <w:sz w:val="28"/>
          <w:szCs w:val="28"/>
        </w:rPr>
      </w:pPr>
      <w:r w:rsidRPr="00B26CB0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B26CB0" w:rsidRPr="00B26CB0" w:rsidRDefault="00B26CB0" w:rsidP="00B26CB0">
      <w:pPr>
        <w:ind w:firstLine="720"/>
        <w:jc w:val="right"/>
        <w:rPr>
          <w:b/>
          <w:bCs/>
          <w:sz w:val="24"/>
          <w:szCs w:val="24"/>
        </w:rPr>
      </w:pPr>
    </w:p>
    <w:p w:rsidR="00B26CB0" w:rsidRPr="00B26CB0" w:rsidRDefault="00B26CB0" w:rsidP="00B26CB0">
      <w:pPr>
        <w:jc w:val="both"/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26CB0">
        <w:rPr>
          <w:sz w:val="28"/>
          <w:szCs w:val="28"/>
        </w:rPr>
        <w:t>ЗАЯВЛЕНИЕ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26CB0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(преддипломной практики) в ___________________________________________________________________________________________________________________________________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 xml:space="preserve">Даю свое согласие на прохождение практики </w:t>
      </w:r>
      <w:r w:rsidRPr="00B26CB0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color w:val="FF0000"/>
        </w:rPr>
      </w:pPr>
      <w:r w:rsidRPr="00B26CB0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B26CB0">
        <w:rPr>
          <w:color w:val="FF0000"/>
        </w:rPr>
        <w:t>Для обучающихся, проходящих практику в г. Омск, согласие не требуется .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Контактная информация:_______ _____________________________________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и назначить руководителем практики от ОмГА: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__________________________________________________________________</w:t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16"/>
          <w:szCs w:val="16"/>
        </w:rPr>
        <w:t xml:space="preserve">(Ф.И.О., </w:t>
      </w:r>
      <w:r w:rsidRPr="00B26CB0">
        <w:rPr>
          <w:b/>
          <w:sz w:val="16"/>
          <w:szCs w:val="16"/>
        </w:rPr>
        <w:t>должность преподавателя</w:t>
      </w:r>
      <w:r w:rsidRPr="00B26CB0">
        <w:rPr>
          <w:sz w:val="16"/>
          <w:szCs w:val="16"/>
        </w:rPr>
        <w:t>)</w:t>
      </w:r>
    </w:p>
    <w:p w:rsidR="00B26CB0" w:rsidRPr="00B26CB0" w:rsidRDefault="00B26CB0" w:rsidP="00B26CB0">
      <w:pPr>
        <w:rPr>
          <w:sz w:val="28"/>
          <w:szCs w:val="28"/>
        </w:rPr>
      </w:pP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8"/>
          <w:szCs w:val="28"/>
        </w:rPr>
        <w:t>Руководителем практики от профильной организации:</w:t>
      </w:r>
    </w:p>
    <w:p w:rsidR="00B26CB0" w:rsidRPr="00B26CB0" w:rsidRDefault="00B26CB0" w:rsidP="00B26CB0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26CB0">
        <w:rPr>
          <w:sz w:val="28"/>
          <w:szCs w:val="28"/>
        </w:rPr>
        <w:t>__________________________________________________________________</w:t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16"/>
          <w:szCs w:val="16"/>
        </w:rPr>
        <w:t xml:space="preserve">(Ф.И.О., </w:t>
      </w:r>
      <w:r w:rsidRPr="00B26CB0">
        <w:rPr>
          <w:b/>
          <w:sz w:val="16"/>
          <w:szCs w:val="16"/>
        </w:rPr>
        <w:t>должность руководителя практики</w:t>
      </w:r>
      <w:r w:rsidRPr="00B26CB0">
        <w:rPr>
          <w:sz w:val="16"/>
          <w:szCs w:val="16"/>
        </w:rPr>
        <w:t>)</w:t>
      </w:r>
    </w:p>
    <w:p w:rsidR="00B26CB0" w:rsidRPr="00B26CB0" w:rsidRDefault="00B26CB0" w:rsidP="00B26CB0">
      <w:pPr>
        <w:rPr>
          <w:sz w:val="28"/>
          <w:szCs w:val="28"/>
        </w:rPr>
      </w:pPr>
    </w:p>
    <w:p w:rsidR="00B26CB0" w:rsidRPr="00B26CB0" w:rsidRDefault="00B26CB0" w:rsidP="00B26CB0">
      <w:pPr>
        <w:rPr>
          <w:sz w:val="28"/>
          <w:szCs w:val="28"/>
        </w:rPr>
      </w:pPr>
    </w:p>
    <w:p w:rsidR="00B26CB0" w:rsidRPr="00B26CB0" w:rsidRDefault="00B26CB0" w:rsidP="00B26CB0">
      <w:pPr>
        <w:rPr>
          <w:sz w:val="28"/>
          <w:szCs w:val="28"/>
        </w:rPr>
      </w:pP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8"/>
          <w:szCs w:val="28"/>
        </w:rPr>
        <w:t>Обучающийся _______</w:t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8"/>
          <w:szCs w:val="28"/>
        </w:rPr>
        <w:t>_____________________</w:t>
      </w:r>
      <w:r w:rsidRPr="00B26CB0">
        <w:rPr>
          <w:sz w:val="28"/>
          <w:szCs w:val="28"/>
        </w:rPr>
        <w:tab/>
      </w:r>
      <w:r w:rsidRPr="00B26CB0">
        <w:rPr>
          <w:sz w:val="28"/>
          <w:szCs w:val="28"/>
        </w:rPr>
        <w:tab/>
      </w:r>
      <w:r w:rsidRPr="00B26CB0">
        <w:rPr>
          <w:sz w:val="28"/>
          <w:szCs w:val="28"/>
        </w:rPr>
        <w:tab/>
      </w:r>
      <w:r w:rsidRPr="00B26CB0">
        <w:rPr>
          <w:sz w:val="28"/>
          <w:szCs w:val="28"/>
        </w:rPr>
        <w:tab/>
        <w:t xml:space="preserve">                         ___________</w:t>
      </w:r>
    </w:p>
    <w:p w:rsidR="00B26CB0" w:rsidRPr="00B26CB0" w:rsidRDefault="00B26CB0" w:rsidP="00B26CB0">
      <w:pPr>
        <w:rPr>
          <w:sz w:val="16"/>
          <w:szCs w:val="16"/>
        </w:rPr>
      </w:pPr>
      <w:r w:rsidRPr="00B26CB0">
        <w:rPr>
          <w:sz w:val="16"/>
          <w:szCs w:val="16"/>
        </w:rPr>
        <w:t xml:space="preserve">Ф.И.О. (полностью) </w:t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  <w:t xml:space="preserve">               (подпись)</w:t>
      </w:r>
    </w:p>
    <w:p w:rsidR="00B26CB0" w:rsidRPr="00B26CB0" w:rsidRDefault="00B26CB0" w:rsidP="00B26CB0">
      <w:pPr>
        <w:rPr>
          <w:sz w:val="24"/>
          <w:szCs w:val="24"/>
        </w:rPr>
      </w:pP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4"/>
          <w:szCs w:val="24"/>
        </w:rPr>
        <w:t>Руководитель практики</w:t>
      </w:r>
      <w:r w:rsidRPr="00B26CB0">
        <w:rPr>
          <w:sz w:val="24"/>
          <w:szCs w:val="24"/>
        </w:rPr>
        <w:tab/>
      </w:r>
      <w:r w:rsidRPr="00B26CB0">
        <w:rPr>
          <w:sz w:val="24"/>
          <w:szCs w:val="24"/>
        </w:rPr>
        <w:tab/>
      </w:r>
      <w:r w:rsidRPr="00B26CB0">
        <w:rPr>
          <w:sz w:val="24"/>
          <w:szCs w:val="24"/>
        </w:rPr>
        <w:tab/>
      </w:r>
      <w:r w:rsidRPr="00B26CB0">
        <w:rPr>
          <w:sz w:val="24"/>
          <w:szCs w:val="24"/>
        </w:rPr>
        <w:tab/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4"/>
          <w:szCs w:val="24"/>
        </w:rPr>
        <w:t>__________________________</w:t>
      </w:r>
      <w:r w:rsidRPr="00B26CB0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26CB0">
        <w:rPr>
          <w:sz w:val="28"/>
          <w:szCs w:val="28"/>
        </w:rPr>
        <w:t>___________</w:t>
      </w:r>
    </w:p>
    <w:p w:rsidR="00B26CB0" w:rsidRPr="00B26CB0" w:rsidRDefault="00B26CB0" w:rsidP="00B26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26CB0">
        <w:rPr>
          <w:sz w:val="16"/>
          <w:szCs w:val="16"/>
        </w:rPr>
        <w:t>(Ф.И.О., должность преподавателя)</w:t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  <w:t xml:space="preserve">                 (подпись)</w:t>
      </w:r>
    </w:p>
    <w:p w:rsidR="00B26CB0" w:rsidRPr="00B26CB0" w:rsidRDefault="00B26CB0" w:rsidP="00B26CB0">
      <w:pPr>
        <w:rPr>
          <w:sz w:val="24"/>
          <w:szCs w:val="24"/>
        </w:rPr>
      </w:pPr>
    </w:p>
    <w:p w:rsidR="00B26CB0" w:rsidRPr="00B26CB0" w:rsidRDefault="00B26CB0" w:rsidP="00B26CB0">
      <w:pPr>
        <w:rPr>
          <w:sz w:val="24"/>
          <w:szCs w:val="24"/>
        </w:rPr>
      </w:pPr>
      <w:r w:rsidRPr="00B26CB0">
        <w:rPr>
          <w:sz w:val="24"/>
          <w:szCs w:val="24"/>
        </w:rPr>
        <w:t>Зав. кафедрой</w:t>
      </w:r>
    </w:p>
    <w:p w:rsidR="00B26CB0" w:rsidRPr="00B26CB0" w:rsidRDefault="00B26CB0" w:rsidP="00B26CB0">
      <w:pPr>
        <w:rPr>
          <w:sz w:val="28"/>
          <w:szCs w:val="28"/>
        </w:rPr>
      </w:pPr>
      <w:r w:rsidRPr="00B26CB0">
        <w:rPr>
          <w:sz w:val="24"/>
          <w:szCs w:val="24"/>
        </w:rPr>
        <w:t>__________________________</w:t>
      </w:r>
      <w:r w:rsidRPr="00B26CB0">
        <w:rPr>
          <w:sz w:val="16"/>
          <w:szCs w:val="16"/>
        </w:rPr>
        <w:tab/>
      </w:r>
      <w:r w:rsidRPr="00B26CB0">
        <w:rPr>
          <w:sz w:val="28"/>
          <w:szCs w:val="28"/>
        </w:rPr>
        <w:t xml:space="preserve">                                                       ___________</w:t>
      </w:r>
    </w:p>
    <w:p w:rsidR="00B26CB0" w:rsidRPr="00B26CB0" w:rsidRDefault="00B26CB0" w:rsidP="00B26C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26CB0">
        <w:rPr>
          <w:sz w:val="16"/>
          <w:szCs w:val="16"/>
        </w:rPr>
        <w:t>(Ф.И.О., должность)</w:t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</w:r>
      <w:r w:rsidRPr="00B26CB0">
        <w:rPr>
          <w:sz w:val="16"/>
          <w:szCs w:val="16"/>
        </w:rPr>
        <w:tab/>
        <w:t xml:space="preserve">                                                      (подпись)</w:t>
      </w: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8"/>
          <w:szCs w:val="28"/>
        </w:rPr>
      </w:pPr>
      <w:r w:rsidRPr="00B26CB0">
        <w:rPr>
          <w:sz w:val="28"/>
          <w:szCs w:val="28"/>
        </w:rPr>
        <w:t>______________</w:t>
      </w: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4"/>
          <w:szCs w:val="24"/>
        </w:rPr>
      </w:pPr>
      <w:r w:rsidRPr="00B26CB0">
        <w:rPr>
          <w:sz w:val="24"/>
          <w:szCs w:val="24"/>
        </w:rPr>
        <w:t xml:space="preserve">дата </w:t>
      </w: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4"/>
          <w:szCs w:val="24"/>
        </w:rPr>
      </w:pPr>
      <w:r w:rsidRPr="00B26CB0">
        <w:rPr>
          <w:sz w:val="24"/>
          <w:szCs w:val="24"/>
        </w:rPr>
        <w:t>(</w:t>
      </w:r>
      <w:r w:rsidRPr="00B26CB0">
        <w:rPr>
          <w:color w:val="FF0000"/>
          <w:sz w:val="24"/>
          <w:szCs w:val="24"/>
        </w:rPr>
        <w:t>за 14 дней до прохождения практики</w:t>
      </w:r>
      <w:r w:rsidRPr="00B26CB0">
        <w:rPr>
          <w:sz w:val="24"/>
          <w:szCs w:val="24"/>
        </w:rPr>
        <w:t>)</w:t>
      </w:r>
    </w:p>
    <w:p w:rsidR="00B26CB0" w:rsidRPr="00B26CB0" w:rsidRDefault="00B26CB0" w:rsidP="00B26CB0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B26CB0" w:rsidRPr="00B26CB0" w:rsidRDefault="00B26CB0" w:rsidP="00B26CB0"/>
    <w:p w:rsidR="00B26CB0" w:rsidRPr="00CB3A58" w:rsidRDefault="00B26CB0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B26CB0" w:rsidRPr="00CB3A5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726C" w:rsidRDefault="0049726C" w:rsidP="00160BC1">
      <w:r>
        <w:separator/>
      </w:r>
    </w:p>
  </w:endnote>
  <w:endnote w:type="continuationSeparator" w:id="0">
    <w:p w:rsidR="0049726C" w:rsidRDefault="0049726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726C" w:rsidRDefault="0049726C" w:rsidP="00160BC1">
      <w:r>
        <w:separator/>
      </w:r>
    </w:p>
  </w:footnote>
  <w:footnote w:type="continuationSeparator" w:id="0">
    <w:p w:rsidR="0049726C" w:rsidRDefault="0049726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C12"/>
    <w:multiLevelType w:val="hybridMultilevel"/>
    <w:tmpl w:val="7B14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2DC"/>
    <w:multiLevelType w:val="hybridMultilevel"/>
    <w:tmpl w:val="575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0722"/>
    <w:multiLevelType w:val="hybridMultilevel"/>
    <w:tmpl w:val="C91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EB22B6"/>
    <w:multiLevelType w:val="hybridMultilevel"/>
    <w:tmpl w:val="C88C55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6E4F99"/>
    <w:multiLevelType w:val="hybridMultilevel"/>
    <w:tmpl w:val="DA96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644434"/>
    <w:multiLevelType w:val="hybridMultilevel"/>
    <w:tmpl w:val="5CC8D3B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A0426F"/>
    <w:multiLevelType w:val="hybridMultilevel"/>
    <w:tmpl w:val="D50CE21A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F4F62"/>
    <w:multiLevelType w:val="hybridMultilevel"/>
    <w:tmpl w:val="1E8AD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5AB5"/>
    <w:multiLevelType w:val="hybridMultilevel"/>
    <w:tmpl w:val="3A1A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D14AA"/>
    <w:multiLevelType w:val="hybridMultilevel"/>
    <w:tmpl w:val="DD4EB0C4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0C914BD"/>
    <w:multiLevelType w:val="hybridMultilevel"/>
    <w:tmpl w:val="9DF6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B47587"/>
    <w:multiLevelType w:val="hybridMultilevel"/>
    <w:tmpl w:val="735854EC"/>
    <w:lvl w:ilvl="0" w:tplc="F4982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C48D7"/>
    <w:multiLevelType w:val="hybridMultilevel"/>
    <w:tmpl w:val="4282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945755"/>
    <w:multiLevelType w:val="hybridMultilevel"/>
    <w:tmpl w:val="56929F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 w15:restartNumberingAfterBreak="0">
    <w:nsid w:val="552253A8"/>
    <w:multiLevelType w:val="hybridMultilevel"/>
    <w:tmpl w:val="3BEC3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706DA2"/>
    <w:multiLevelType w:val="hybridMultilevel"/>
    <w:tmpl w:val="470AC13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7" w15:restartNumberingAfterBreak="0">
    <w:nsid w:val="57C329C2"/>
    <w:multiLevelType w:val="hybridMultilevel"/>
    <w:tmpl w:val="4B36D9D0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8" w15:restartNumberingAfterBreak="0">
    <w:nsid w:val="59821D54"/>
    <w:multiLevelType w:val="hybridMultilevel"/>
    <w:tmpl w:val="4B2EBBC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D3038D7"/>
    <w:multiLevelType w:val="hybridMultilevel"/>
    <w:tmpl w:val="89E0F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A3BA6"/>
    <w:multiLevelType w:val="hybridMultilevel"/>
    <w:tmpl w:val="126626EA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69A6402C"/>
    <w:multiLevelType w:val="hybridMultilevel"/>
    <w:tmpl w:val="0D34F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F8291B"/>
    <w:multiLevelType w:val="hybridMultilevel"/>
    <w:tmpl w:val="5A4C6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095CCE"/>
    <w:multiLevelType w:val="hybridMultilevel"/>
    <w:tmpl w:val="18F6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35"/>
  </w:num>
  <w:num w:numId="4">
    <w:abstractNumId w:val="12"/>
  </w:num>
  <w:num w:numId="5">
    <w:abstractNumId w:val="2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8"/>
  </w:num>
  <w:num w:numId="10">
    <w:abstractNumId w:val="33"/>
  </w:num>
  <w:num w:numId="11">
    <w:abstractNumId w:val="11"/>
  </w:num>
  <w:num w:numId="12">
    <w:abstractNumId w:val="37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23"/>
  </w:num>
  <w:num w:numId="16">
    <w:abstractNumId w:val="22"/>
  </w:num>
  <w:num w:numId="17">
    <w:abstractNumId w:val="4"/>
  </w:num>
  <w:num w:numId="18">
    <w:abstractNumId w:val="24"/>
  </w:num>
  <w:num w:numId="19">
    <w:abstractNumId w:val="31"/>
  </w:num>
  <w:num w:numId="20">
    <w:abstractNumId w:val="6"/>
  </w:num>
  <w:num w:numId="21">
    <w:abstractNumId w:val="26"/>
  </w:num>
  <w:num w:numId="22">
    <w:abstractNumId w:val="27"/>
  </w:num>
  <w:num w:numId="23">
    <w:abstractNumId w:val="32"/>
  </w:num>
  <w:num w:numId="24">
    <w:abstractNumId w:val="10"/>
  </w:num>
  <w:num w:numId="25">
    <w:abstractNumId w:val="9"/>
  </w:num>
  <w:num w:numId="26">
    <w:abstractNumId w:val="17"/>
  </w:num>
  <w:num w:numId="27">
    <w:abstractNumId w:val="19"/>
  </w:num>
  <w:num w:numId="2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8"/>
  </w:num>
  <w:num w:numId="33">
    <w:abstractNumId w:val="36"/>
  </w:num>
  <w:num w:numId="34">
    <w:abstractNumId w:val="39"/>
  </w:num>
  <w:num w:numId="35">
    <w:abstractNumId w:val="7"/>
  </w:num>
  <w:num w:numId="36">
    <w:abstractNumId w:val="16"/>
  </w:num>
  <w:num w:numId="37">
    <w:abstractNumId w:val="2"/>
  </w:num>
  <w:num w:numId="38">
    <w:abstractNumId w:val="38"/>
  </w:num>
  <w:num w:numId="39">
    <w:abstractNumId w:val="15"/>
  </w:num>
  <w:num w:numId="40">
    <w:abstractNumId w:val="21"/>
  </w:num>
  <w:num w:numId="41">
    <w:abstractNumId w:val="5"/>
  </w:num>
  <w:num w:numId="42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27EE"/>
    <w:rsid w:val="000241A1"/>
    <w:rsid w:val="00027D2C"/>
    <w:rsid w:val="00027E5B"/>
    <w:rsid w:val="00037461"/>
    <w:rsid w:val="00051AEE"/>
    <w:rsid w:val="00051DF2"/>
    <w:rsid w:val="00053BAB"/>
    <w:rsid w:val="00060A01"/>
    <w:rsid w:val="00064AA9"/>
    <w:rsid w:val="00076F29"/>
    <w:rsid w:val="00081E67"/>
    <w:rsid w:val="000835F5"/>
    <w:rsid w:val="000875BF"/>
    <w:rsid w:val="000911D1"/>
    <w:rsid w:val="000931AE"/>
    <w:rsid w:val="000A4FAC"/>
    <w:rsid w:val="000B1331"/>
    <w:rsid w:val="000B631D"/>
    <w:rsid w:val="000B7795"/>
    <w:rsid w:val="000B780E"/>
    <w:rsid w:val="000C1E45"/>
    <w:rsid w:val="000C4546"/>
    <w:rsid w:val="000D07C6"/>
    <w:rsid w:val="000D17E7"/>
    <w:rsid w:val="000D4429"/>
    <w:rsid w:val="000D6DE5"/>
    <w:rsid w:val="000D7F96"/>
    <w:rsid w:val="000E37E9"/>
    <w:rsid w:val="000E3927"/>
    <w:rsid w:val="000F0F77"/>
    <w:rsid w:val="00102E02"/>
    <w:rsid w:val="00114770"/>
    <w:rsid w:val="001165D0"/>
    <w:rsid w:val="001166B7"/>
    <w:rsid w:val="001167A8"/>
    <w:rsid w:val="00120B2A"/>
    <w:rsid w:val="00127108"/>
    <w:rsid w:val="00127DEA"/>
    <w:rsid w:val="00131CDA"/>
    <w:rsid w:val="00132893"/>
    <w:rsid w:val="00132D13"/>
    <w:rsid w:val="00132F57"/>
    <w:rsid w:val="001378B1"/>
    <w:rsid w:val="0015639D"/>
    <w:rsid w:val="0016083D"/>
    <w:rsid w:val="00160BC1"/>
    <w:rsid w:val="00161C70"/>
    <w:rsid w:val="00170C14"/>
    <w:rsid w:val="001716A9"/>
    <w:rsid w:val="00181AAB"/>
    <w:rsid w:val="00184F65"/>
    <w:rsid w:val="001871AA"/>
    <w:rsid w:val="00194E16"/>
    <w:rsid w:val="001A6533"/>
    <w:rsid w:val="001B6277"/>
    <w:rsid w:val="001C3936"/>
    <w:rsid w:val="001C4FED"/>
    <w:rsid w:val="001C6305"/>
    <w:rsid w:val="001D1A4E"/>
    <w:rsid w:val="001D4B54"/>
    <w:rsid w:val="001F0AAE"/>
    <w:rsid w:val="001F11DE"/>
    <w:rsid w:val="00207E2E"/>
    <w:rsid w:val="00207FB7"/>
    <w:rsid w:val="00211C1B"/>
    <w:rsid w:val="00216BAF"/>
    <w:rsid w:val="00220FB2"/>
    <w:rsid w:val="00224773"/>
    <w:rsid w:val="002251D7"/>
    <w:rsid w:val="00236285"/>
    <w:rsid w:val="00240A81"/>
    <w:rsid w:val="00245199"/>
    <w:rsid w:val="00245242"/>
    <w:rsid w:val="00254EA1"/>
    <w:rsid w:val="00263CE2"/>
    <w:rsid w:val="002657BC"/>
    <w:rsid w:val="00275473"/>
    <w:rsid w:val="00276128"/>
    <w:rsid w:val="0027643D"/>
    <w:rsid w:val="0027733F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24C9"/>
    <w:rsid w:val="002B5AB9"/>
    <w:rsid w:val="002B6C87"/>
    <w:rsid w:val="002B734E"/>
    <w:rsid w:val="002B7D43"/>
    <w:rsid w:val="002C2EAE"/>
    <w:rsid w:val="002C3F08"/>
    <w:rsid w:val="002C7582"/>
    <w:rsid w:val="002D6AC0"/>
    <w:rsid w:val="002E4CB7"/>
    <w:rsid w:val="002F084F"/>
    <w:rsid w:val="002F6915"/>
    <w:rsid w:val="003052EE"/>
    <w:rsid w:val="00306E74"/>
    <w:rsid w:val="00315AB7"/>
    <w:rsid w:val="0032166A"/>
    <w:rsid w:val="00330957"/>
    <w:rsid w:val="0033546E"/>
    <w:rsid w:val="00345881"/>
    <w:rsid w:val="00353692"/>
    <w:rsid w:val="00355C7E"/>
    <w:rsid w:val="00360EC2"/>
    <w:rsid w:val="003618C2"/>
    <w:rsid w:val="00363097"/>
    <w:rsid w:val="00365758"/>
    <w:rsid w:val="003668E3"/>
    <w:rsid w:val="00383E91"/>
    <w:rsid w:val="00383FA7"/>
    <w:rsid w:val="00390B62"/>
    <w:rsid w:val="003962BF"/>
    <w:rsid w:val="003A3494"/>
    <w:rsid w:val="003A57B5"/>
    <w:rsid w:val="003A6FB0"/>
    <w:rsid w:val="003A71E4"/>
    <w:rsid w:val="003B7F71"/>
    <w:rsid w:val="003C4D64"/>
    <w:rsid w:val="003D575B"/>
    <w:rsid w:val="003F1023"/>
    <w:rsid w:val="00400491"/>
    <w:rsid w:val="00400F85"/>
    <w:rsid w:val="00406117"/>
    <w:rsid w:val="00407242"/>
    <w:rsid w:val="004072D8"/>
    <w:rsid w:val="00407404"/>
    <w:rsid w:val="004110F5"/>
    <w:rsid w:val="00412C2D"/>
    <w:rsid w:val="00435249"/>
    <w:rsid w:val="0044223A"/>
    <w:rsid w:val="0046365B"/>
    <w:rsid w:val="0047224A"/>
    <w:rsid w:val="004749D6"/>
    <w:rsid w:val="0047572F"/>
    <w:rsid w:val="0047633A"/>
    <w:rsid w:val="00476E4D"/>
    <w:rsid w:val="00477D77"/>
    <w:rsid w:val="0048300E"/>
    <w:rsid w:val="00485D7F"/>
    <w:rsid w:val="0049217A"/>
    <w:rsid w:val="00493590"/>
    <w:rsid w:val="0049726C"/>
    <w:rsid w:val="004A2C0D"/>
    <w:rsid w:val="004A2E62"/>
    <w:rsid w:val="004A68C9"/>
    <w:rsid w:val="004A76D6"/>
    <w:rsid w:val="004B6A50"/>
    <w:rsid w:val="004C5815"/>
    <w:rsid w:val="004C6DB3"/>
    <w:rsid w:val="004C7F44"/>
    <w:rsid w:val="004E0C3F"/>
    <w:rsid w:val="004E3D82"/>
    <w:rsid w:val="004E4CD6"/>
    <w:rsid w:val="004E4DB2"/>
    <w:rsid w:val="004E62F1"/>
    <w:rsid w:val="004E753A"/>
    <w:rsid w:val="004F3C72"/>
    <w:rsid w:val="00516F43"/>
    <w:rsid w:val="00523EA4"/>
    <w:rsid w:val="00525B17"/>
    <w:rsid w:val="005362E6"/>
    <w:rsid w:val="00537A62"/>
    <w:rsid w:val="00540F31"/>
    <w:rsid w:val="00545D1D"/>
    <w:rsid w:val="00554386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5F6C13"/>
    <w:rsid w:val="006044B4"/>
    <w:rsid w:val="00604A52"/>
    <w:rsid w:val="00607657"/>
    <w:rsid w:val="00607E17"/>
    <w:rsid w:val="006118F6"/>
    <w:rsid w:val="006122BC"/>
    <w:rsid w:val="00624E28"/>
    <w:rsid w:val="00634121"/>
    <w:rsid w:val="00642A2F"/>
    <w:rsid w:val="006439F4"/>
    <w:rsid w:val="0065606F"/>
    <w:rsid w:val="00656AC4"/>
    <w:rsid w:val="00676914"/>
    <w:rsid w:val="00681223"/>
    <w:rsid w:val="00687B3A"/>
    <w:rsid w:val="00692DD7"/>
    <w:rsid w:val="006977BF"/>
    <w:rsid w:val="006B0487"/>
    <w:rsid w:val="006B0CA3"/>
    <w:rsid w:val="006C11E6"/>
    <w:rsid w:val="006C2781"/>
    <w:rsid w:val="006D108C"/>
    <w:rsid w:val="006D15B6"/>
    <w:rsid w:val="006D4140"/>
    <w:rsid w:val="006D6805"/>
    <w:rsid w:val="006E5C19"/>
    <w:rsid w:val="00705814"/>
    <w:rsid w:val="00705FB5"/>
    <w:rsid w:val="007066B1"/>
    <w:rsid w:val="007132E7"/>
    <w:rsid w:val="00713631"/>
    <w:rsid w:val="00713D44"/>
    <w:rsid w:val="00726909"/>
    <w:rsid w:val="007314B9"/>
    <w:rsid w:val="007327FE"/>
    <w:rsid w:val="007512C7"/>
    <w:rsid w:val="00752936"/>
    <w:rsid w:val="0076201E"/>
    <w:rsid w:val="00764497"/>
    <w:rsid w:val="007705E2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13F4"/>
    <w:rsid w:val="007C1E40"/>
    <w:rsid w:val="007C277B"/>
    <w:rsid w:val="007D5CC1"/>
    <w:rsid w:val="007E10C6"/>
    <w:rsid w:val="007F098D"/>
    <w:rsid w:val="007F4B97"/>
    <w:rsid w:val="007F76EC"/>
    <w:rsid w:val="007F7A4D"/>
    <w:rsid w:val="00801B83"/>
    <w:rsid w:val="00815F9F"/>
    <w:rsid w:val="00816738"/>
    <w:rsid w:val="008171FE"/>
    <w:rsid w:val="00820D1B"/>
    <w:rsid w:val="00822F9B"/>
    <w:rsid w:val="00823333"/>
    <w:rsid w:val="00823E5A"/>
    <w:rsid w:val="008423FF"/>
    <w:rsid w:val="00855751"/>
    <w:rsid w:val="00857B64"/>
    <w:rsid w:val="00857FC8"/>
    <w:rsid w:val="0086651C"/>
    <w:rsid w:val="00866826"/>
    <w:rsid w:val="00881C15"/>
    <w:rsid w:val="0088272E"/>
    <w:rsid w:val="008B4933"/>
    <w:rsid w:val="008B6331"/>
    <w:rsid w:val="008C0B6E"/>
    <w:rsid w:val="008E1AD1"/>
    <w:rsid w:val="008E5E59"/>
    <w:rsid w:val="008E6853"/>
    <w:rsid w:val="00901B9C"/>
    <w:rsid w:val="00905634"/>
    <w:rsid w:val="00907821"/>
    <w:rsid w:val="00913E0F"/>
    <w:rsid w:val="009158B1"/>
    <w:rsid w:val="00920199"/>
    <w:rsid w:val="0092044F"/>
    <w:rsid w:val="00921868"/>
    <w:rsid w:val="009229E0"/>
    <w:rsid w:val="0093276E"/>
    <w:rsid w:val="00941875"/>
    <w:rsid w:val="00951F6B"/>
    <w:rsid w:val="009528CA"/>
    <w:rsid w:val="00954E45"/>
    <w:rsid w:val="00965998"/>
    <w:rsid w:val="009754DA"/>
    <w:rsid w:val="009805CD"/>
    <w:rsid w:val="009A06D8"/>
    <w:rsid w:val="009B331E"/>
    <w:rsid w:val="009C3F7D"/>
    <w:rsid w:val="009D5154"/>
    <w:rsid w:val="009D79F0"/>
    <w:rsid w:val="009E35D2"/>
    <w:rsid w:val="009F082D"/>
    <w:rsid w:val="009F4070"/>
    <w:rsid w:val="009F4677"/>
    <w:rsid w:val="00A01C54"/>
    <w:rsid w:val="00A03AF5"/>
    <w:rsid w:val="00A22A33"/>
    <w:rsid w:val="00A25C58"/>
    <w:rsid w:val="00A275E4"/>
    <w:rsid w:val="00A32A5F"/>
    <w:rsid w:val="00A37A54"/>
    <w:rsid w:val="00A44F9E"/>
    <w:rsid w:val="00A567CD"/>
    <w:rsid w:val="00A621C4"/>
    <w:rsid w:val="00A634A5"/>
    <w:rsid w:val="00A63D90"/>
    <w:rsid w:val="00A64FD8"/>
    <w:rsid w:val="00A71EA5"/>
    <w:rsid w:val="00A75675"/>
    <w:rsid w:val="00A75DF7"/>
    <w:rsid w:val="00A76E53"/>
    <w:rsid w:val="00A849CC"/>
    <w:rsid w:val="00A94B0B"/>
    <w:rsid w:val="00A9607B"/>
    <w:rsid w:val="00A96C48"/>
    <w:rsid w:val="00AA2A29"/>
    <w:rsid w:val="00AB2091"/>
    <w:rsid w:val="00AD0669"/>
    <w:rsid w:val="00AD208A"/>
    <w:rsid w:val="00AD4A3C"/>
    <w:rsid w:val="00AE3177"/>
    <w:rsid w:val="00AE7A2D"/>
    <w:rsid w:val="00AF07F7"/>
    <w:rsid w:val="00AF61EB"/>
    <w:rsid w:val="00B26CB0"/>
    <w:rsid w:val="00B466FE"/>
    <w:rsid w:val="00B5209B"/>
    <w:rsid w:val="00B542D4"/>
    <w:rsid w:val="00B54421"/>
    <w:rsid w:val="00B56284"/>
    <w:rsid w:val="00B642B8"/>
    <w:rsid w:val="00B733AA"/>
    <w:rsid w:val="00B817E2"/>
    <w:rsid w:val="00B82526"/>
    <w:rsid w:val="00B82F78"/>
    <w:rsid w:val="00B96746"/>
    <w:rsid w:val="00BB1167"/>
    <w:rsid w:val="00BB6C9A"/>
    <w:rsid w:val="00BB70FB"/>
    <w:rsid w:val="00BC430B"/>
    <w:rsid w:val="00BE023D"/>
    <w:rsid w:val="00BE2F1E"/>
    <w:rsid w:val="00BE4F9A"/>
    <w:rsid w:val="00BF22FC"/>
    <w:rsid w:val="00C10A9B"/>
    <w:rsid w:val="00C1245E"/>
    <w:rsid w:val="00C14EA9"/>
    <w:rsid w:val="00C228C5"/>
    <w:rsid w:val="00C24EA8"/>
    <w:rsid w:val="00C26026"/>
    <w:rsid w:val="00C2663A"/>
    <w:rsid w:val="00C33468"/>
    <w:rsid w:val="00C3475E"/>
    <w:rsid w:val="00C40C06"/>
    <w:rsid w:val="00C51A0C"/>
    <w:rsid w:val="00C534D0"/>
    <w:rsid w:val="00C55E91"/>
    <w:rsid w:val="00C57902"/>
    <w:rsid w:val="00C70CA1"/>
    <w:rsid w:val="00C90A7A"/>
    <w:rsid w:val="00C92FF9"/>
    <w:rsid w:val="00C93F61"/>
    <w:rsid w:val="00C94464"/>
    <w:rsid w:val="00C950AD"/>
    <w:rsid w:val="00C953C9"/>
    <w:rsid w:val="00CA401A"/>
    <w:rsid w:val="00CA5533"/>
    <w:rsid w:val="00CA7F33"/>
    <w:rsid w:val="00CB27ED"/>
    <w:rsid w:val="00CB3A58"/>
    <w:rsid w:val="00CB512B"/>
    <w:rsid w:val="00CB5E8D"/>
    <w:rsid w:val="00CB61D6"/>
    <w:rsid w:val="00CD7D97"/>
    <w:rsid w:val="00CE3738"/>
    <w:rsid w:val="00CE5714"/>
    <w:rsid w:val="00CE6107"/>
    <w:rsid w:val="00CE69A5"/>
    <w:rsid w:val="00CE6C4B"/>
    <w:rsid w:val="00CE70A6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3E24"/>
    <w:rsid w:val="00D34B66"/>
    <w:rsid w:val="00D401AF"/>
    <w:rsid w:val="00D4117A"/>
    <w:rsid w:val="00D430A4"/>
    <w:rsid w:val="00D46C20"/>
    <w:rsid w:val="00D576AE"/>
    <w:rsid w:val="00D62FB8"/>
    <w:rsid w:val="00D63339"/>
    <w:rsid w:val="00D761E8"/>
    <w:rsid w:val="00D83177"/>
    <w:rsid w:val="00D8506D"/>
    <w:rsid w:val="00D8628D"/>
    <w:rsid w:val="00D90307"/>
    <w:rsid w:val="00D95546"/>
    <w:rsid w:val="00D97830"/>
    <w:rsid w:val="00DA3FFC"/>
    <w:rsid w:val="00DA489D"/>
    <w:rsid w:val="00DA48D3"/>
    <w:rsid w:val="00DB0487"/>
    <w:rsid w:val="00DB08E2"/>
    <w:rsid w:val="00DB0A35"/>
    <w:rsid w:val="00DB228F"/>
    <w:rsid w:val="00DC6660"/>
    <w:rsid w:val="00DD03B9"/>
    <w:rsid w:val="00DD1BCB"/>
    <w:rsid w:val="00DD6EB4"/>
    <w:rsid w:val="00DE2722"/>
    <w:rsid w:val="00DE38F3"/>
    <w:rsid w:val="00DE553E"/>
    <w:rsid w:val="00DF1076"/>
    <w:rsid w:val="00DF26AA"/>
    <w:rsid w:val="00DF7ED6"/>
    <w:rsid w:val="00E02CDE"/>
    <w:rsid w:val="00E11452"/>
    <w:rsid w:val="00E16CBB"/>
    <w:rsid w:val="00E20606"/>
    <w:rsid w:val="00E2663C"/>
    <w:rsid w:val="00E31AF8"/>
    <w:rsid w:val="00E377F5"/>
    <w:rsid w:val="00E42AED"/>
    <w:rsid w:val="00E4451A"/>
    <w:rsid w:val="00E60ECF"/>
    <w:rsid w:val="00E72419"/>
    <w:rsid w:val="00E72975"/>
    <w:rsid w:val="00E7465A"/>
    <w:rsid w:val="00E774C8"/>
    <w:rsid w:val="00E84E13"/>
    <w:rsid w:val="00E9119D"/>
    <w:rsid w:val="00E92238"/>
    <w:rsid w:val="00EA206F"/>
    <w:rsid w:val="00EA3690"/>
    <w:rsid w:val="00EC308A"/>
    <w:rsid w:val="00ED28E4"/>
    <w:rsid w:val="00ED789C"/>
    <w:rsid w:val="00EE165B"/>
    <w:rsid w:val="00EE4D57"/>
    <w:rsid w:val="00EF645A"/>
    <w:rsid w:val="00F00B76"/>
    <w:rsid w:val="00F06F17"/>
    <w:rsid w:val="00F226CA"/>
    <w:rsid w:val="00F239D1"/>
    <w:rsid w:val="00F322E1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82072"/>
    <w:rsid w:val="00F823F0"/>
    <w:rsid w:val="00F83952"/>
    <w:rsid w:val="00F96A96"/>
    <w:rsid w:val="00FA5C55"/>
    <w:rsid w:val="00FB05DD"/>
    <w:rsid w:val="00FB0B7E"/>
    <w:rsid w:val="00FB15A7"/>
    <w:rsid w:val="00FB3DFD"/>
    <w:rsid w:val="00FC306B"/>
    <w:rsid w:val="00FD5BB5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CE5BA1E9-F3CD-4AA7-81E4-45FD8AF1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basedOn w:val="a0"/>
    <w:link w:val="a4"/>
    <w:uiPriority w:val="34"/>
    <w:locked/>
    <w:rsid w:val="00C14EA9"/>
    <w:rPr>
      <w:sz w:val="22"/>
      <w:szCs w:val="22"/>
      <w:lang w:eastAsia="en-US"/>
    </w:rPr>
  </w:style>
  <w:style w:type="paragraph" w:customStyle="1" w:styleId="Style38">
    <w:name w:val="Style38"/>
    <w:basedOn w:val="a"/>
    <w:rsid w:val="00C14EA9"/>
    <w:pPr>
      <w:spacing w:line="298" w:lineRule="exact"/>
      <w:ind w:hanging="230"/>
    </w:pPr>
    <w:rPr>
      <w:sz w:val="24"/>
      <w:szCs w:val="24"/>
    </w:rPr>
  </w:style>
  <w:style w:type="character" w:customStyle="1" w:styleId="FontStyle71">
    <w:name w:val="Font Style71"/>
    <w:basedOn w:val="a0"/>
    <w:rsid w:val="00C14EA9"/>
    <w:rPr>
      <w:rFonts w:ascii="Times New Roman" w:hAnsi="Times New Roman" w:cs="Times New Roman" w:hint="default"/>
      <w:sz w:val="26"/>
      <w:szCs w:val="26"/>
    </w:rPr>
  </w:style>
  <w:style w:type="character" w:styleId="af5">
    <w:name w:val="Strong"/>
    <w:basedOn w:val="a0"/>
    <w:uiPriority w:val="22"/>
    <w:qFormat/>
    <w:rsid w:val="00C14EA9"/>
    <w:rPr>
      <w:b/>
      <w:bCs/>
    </w:rPr>
  </w:style>
  <w:style w:type="paragraph" w:customStyle="1" w:styleId="14">
    <w:name w:val="Абзац списка1"/>
    <w:basedOn w:val="a"/>
    <w:rsid w:val="009805C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805CD"/>
    <w:pPr>
      <w:adjustRightInd/>
    </w:pPr>
    <w:rPr>
      <w:sz w:val="22"/>
      <w:szCs w:val="22"/>
      <w:lang w:bidi="ru-RU"/>
    </w:rPr>
  </w:style>
  <w:style w:type="character" w:customStyle="1" w:styleId="22">
    <w:name w:val="Основной текст (2)_"/>
    <w:link w:val="23"/>
    <w:rsid w:val="00604A52"/>
    <w:rPr>
      <w:rFonts w:ascii="Times New Roman" w:hAnsi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04A52"/>
    <w:pPr>
      <w:shd w:val="clear" w:color="auto" w:fill="FFFFFF"/>
      <w:autoSpaceDE/>
      <w:autoSpaceDN/>
      <w:adjustRightInd/>
      <w:spacing w:line="230" w:lineRule="exact"/>
      <w:jc w:val="both"/>
    </w:pPr>
    <w:rPr>
      <w:rFonts w:eastAsia="Calibri"/>
      <w:b/>
      <w:bCs/>
      <w:sz w:val="18"/>
      <w:szCs w:val="18"/>
    </w:rPr>
  </w:style>
  <w:style w:type="table" w:customStyle="1" w:styleId="5">
    <w:name w:val="Сетка таблицы5"/>
    <w:basedOn w:val="a1"/>
    <w:next w:val="a6"/>
    <w:uiPriority w:val="59"/>
    <w:rsid w:val="001C39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2754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nalog.ru/rn39/progra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D9481B8C-BBF0-452F-ACCC-16161DF0E205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economy.gov.ru/minec/about/systems/infosystems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27598AAA-0401-4387-82DE-E5E96C3A2648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habr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://www.biblio-online.ru/book/7776AC04-8E1A-4EFD-B63D-B60604EC6BF3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indow.edu.ru/catalog/?p_rubr=2.2.75.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9E2D4F8C-CA7D-46D0-8070-72A3B633DC39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..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38B46-68B5-42A0-9E63-6F421D1F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20</Pages>
  <Words>10131</Words>
  <Characters>57747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67743</CharactersWithSpaces>
  <SharedDoc>false</SharedDoc>
  <HLinks>
    <vt:vector size="60" baseType="variant">
      <vt:variant>
        <vt:i4>6357094</vt:i4>
      </vt:variant>
      <vt:variant>
        <vt:i4>27</vt:i4>
      </vt:variant>
      <vt:variant>
        <vt:i4>0</vt:i4>
      </vt:variant>
      <vt:variant>
        <vt:i4>5</vt:i4>
      </vt:variant>
      <vt:variant>
        <vt:lpwstr>http://economy.gov.ru/minec/about/systems/infosystems/</vt:lpwstr>
      </vt:variant>
      <vt:variant>
        <vt:lpwstr/>
      </vt:variant>
      <vt:variant>
        <vt:i4>786443</vt:i4>
      </vt:variant>
      <vt:variant>
        <vt:i4>24</vt:i4>
      </vt:variant>
      <vt:variant>
        <vt:i4>0</vt:i4>
      </vt:variant>
      <vt:variant>
        <vt:i4>5</vt:i4>
      </vt:variant>
      <vt:variant>
        <vt:lpwstr>https://habr.com/</vt:lpwstr>
      </vt:variant>
      <vt:variant>
        <vt:lpwstr/>
      </vt:variant>
      <vt:variant>
        <vt:i4>3014678</vt:i4>
      </vt:variant>
      <vt:variant>
        <vt:i4>21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5963805</vt:i4>
      </vt:variant>
      <vt:variant>
        <vt:i4>9</vt:i4>
      </vt:variant>
      <vt:variant>
        <vt:i4>0</vt:i4>
      </vt:variant>
      <vt:variant>
        <vt:i4>5</vt:i4>
      </vt:variant>
      <vt:variant>
        <vt:lpwstr>http://www.biblio-online.ru/book/D9481B8C-BBF0-452F-ACCC-16161DF0E205</vt:lpwstr>
      </vt:variant>
      <vt:variant>
        <vt:lpwstr/>
      </vt:variant>
      <vt:variant>
        <vt:i4>5701696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http://www.biblio-online.ru/book/27598AAA-0401-4387-82DE-E5E96C3A2648</vt:lpwstr>
      </vt:variant>
      <vt:variant>
        <vt:lpwstr/>
      </vt:variant>
      <vt:variant>
        <vt:i4>5636116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http://www.biblio-online.ru/book/7776AC04-8E1A-4EFD-B63D-B60604EC6BF3</vt:lpwstr>
      </vt:variant>
      <vt:variant>
        <vt:lpwstr/>
      </vt:variant>
      <vt:variant>
        <vt:i4>5636112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http://www.biblio-online.ru/book/9E2D4F8C-CA7D-46D0-8070-72A3B633DC39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13</cp:revision>
  <cp:lastPrinted>2019-03-22T04:36:00Z</cp:lastPrinted>
  <dcterms:created xsi:type="dcterms:W3CDTF">2021-10-16T10:48:00Z</dcterms:created>
  <dcterms:modified xsi:type="dcterms:W3CDTF">2022-11-12T16:11:00Z</dcterms:modified>
</cp:coreProperties>
</file>